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AF" w:rsidRPr="00452E12" w:rsidRDefault="00D904AF" w:rsidP="006A15E6">
      <w:pPr>
        <w:tabs>
          <w:tab w:val="left" w:pos="119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>Утверждаю</w:t>
      </w:r>
    </w:p>
    <w:p w:rsidR="00D904AF" w:rsidRPr="00452E12" w:rsidRDefault="00D904AF" w:rsidP="00D90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:rsidR="00D904AF" w:rsidRPr="00452E12" w:rsidRDefault="00D904AF" w:rsidP="00D90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452E12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452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4AF" w:rsidRPr="00452E12" w:rsidRDefault="00D904AF" w:rsidP="00D90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</w:r>
      <w:r w:rsidRPr="00452E12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:rsidR="00D904AF" w:rsidRPr="00452E12" w:rsidRDefault="00D904AF" w:rsidP="00D90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E12">
        <w:rPr>
          <w:rFonts w:ascii="Times New Roman" w:hAnsi="Times New Roman" w:cs="Times New Roman"/>
          <w:b/>
          <w:bCs/>
          <w:sz w:val="24"/>
          <w:szCs w:val="24"/>
        </w:rPr>
        <w:t>1 Г класс. Задания с 12.05 по15.05.2020 г.</w:t>
      </w:r>
    </w:p>
    <w:tbl>
      <w:tblPr>
        <w:tblStyle w:val="a5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25"/>
        <w:gridCol w:w="2978"/>
        <w:gridCol w:w="6658"/>
        <w:gridCol w:w="2387"/>
      </w:tblGrid>
      <w:tr w:rsidR="00D904AF" w:rsidRPr="00452E12" w:rsidTr="00D904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904AF" w:rsidRPr="00452E12" w:rsidTr="00131AC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12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F" w:rsidRPr="00452E12" w:rsidRDefault="0057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Написание слов с парными согласными на конце. Словарное слово: сапог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F" w:rsidRPr="00452E12" w:rsidRDefault="0057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. 81–82, упр. 44,46 выполнить в тетради; т с. 42, зад.1,2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904AF"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D904AF"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4AF" w:rsidRPr="00452E12" w:rsidTr="00131AC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D90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452E12" w:rsidRDefault="006A15E6" w:rsidP="006A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Вычитание по одному</w:t>
            </w:r>
          </w:p>
          <w:p w:rsidR="00D904AF" w:rsidRPr="00452E12" w:rsidRDefault="006A15E6" w:rsidP="006A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Сантиметр и дециметр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6" w:rsidRPr="00452E12" w:rsidRDefault="006A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у.с.77 устно, с.78 № 2, выполнить в тетради; </w:t>
            </w:r>
          </w:p>
          <w:p w:rsidR="00D904AF" w:rsidRPr="00452E12" w:rsidRDefault="006A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. 112-113, №№ 1,2,3; т.с.114-115. №№ 1,2,3.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F" w:rsidRPr="00452E12" w:rsidRDefault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04AF"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="00D904AF"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170B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легкой атлетики  (91-92)</w:t>
            </w:r>
          </w:p>
        </w:tc>
        <w:tc>
          <w:tcPr>
            <w:tcW w:w="6658" w:type="dxa"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вместе со мной (видео с комплексом скидываю дополнительно)</w:t>
            </w:r>
            <w:bookmarkStart w:id="0" w:name="_GoBack"/>
            <w:bookmarkEnd w:id="0"/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https://multiurok.ru/files/podvizhnaia-igra-cherez-kochki-i-penechki.html</w:t>
              </w:r>
            </w:hyperlink>
          </w:p>
          <w:p w:rsidR="00452E12" w:rsidRPr="00452E12" w:rsidRDefault="00452E12" w:rsidP="00452E12">
            <w:pPr>
              <w:pStyle w:val="a4"/>
              <w:numPr>
                <w:ilvl w:val="0"/>
                <w:numId w:val="3"/>
              </w:numPr>
            </w:pPr>
            <w:r w:rsidRPr="00452E12">
              <w:t>Перейти по ссылке</w:t>
            </w:r>
          </w:p>
          <w:p w:rsidR="00452E12" w:rsidRPr="00452E12" w:rsidRDefault="00452E12" w:rsidP="00452E12">
            <w:pPr>
              <w:pStyle w:val="a4"/>
              <w:numPr>
                <w:ilvl w:val="0"/>
                <w:numId w:val="3"/>
              </w:numPr>
            </w:pPr>
            <w:r w:rsidRPr="00452E12">
              <w:t>Ознакомиться с игрой «Через кочки и пенечки»</w:t>
            </w:r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452E12" w:rsidRPr="00452E12" w:rsidTr="00131AC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России, ее значение, отдельные представители растений и животных Красной книги. Работать с учебными, художественными и научно-популярными текстами. 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Задание – написать на листочке  несколько растений и животных родного края, занесенных в Красную книгу.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131AC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Закрепление темы «Звуки и буквы»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. 83–84, проработать, т.с.43–44, зад.1,2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131AC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длин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. 79 устно, </w:t>
            </w: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. 116-117 , №№ 1-4.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AB686E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8" w:type="dxa"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  <w:r w:rsidRPr="00452E12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Композитор – исполнитель – слушатель.</w:t>
            </w:r>
          </w:p>
          <w:p w:rsidR="00452E12" w:rsidRPr="00452E12" w:rsidRDefault="00452E12" w:rsidP="00452E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52E12">
              <w:rPr>
                <w:rFonts w:ascii="Times New Roman" w:hAnsi="Times New Roman" w:cs="Times New Roman"/>
                <w:i/>
                <w:sz w:val="24"/>
                <w:szCs w:val="24"/>
              </w:rPr>
              <w:t>Певческие голоса.  Музыка для детей»</w:t>
            </w:r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452E12" w:rsidRPr="00452E12" w:rsidRDefault="00452E12" w:rsidP="00452E12">
            <w:pPr>
              <w:pStyle w:val="a4"/>
              <w:ind w:left="927" w:firstLine="0"/>
              <w:jc w:val="both"/>
              <w:rPr>
                <w:i/>
              </w:rPr>
            </w:pPr>
            <w:r w:rsidRPr="00452E12">
              <w:lastRenderedPageBreak/>
              <w:t>Тема урока  «</w:t>
            </w:r>
            <w:r w:rsidRPr="00452E12">
              <w:rPr>
                <w:i/>
              </w:rPr>
              <w:t>Певческие голоса.  Музыка для детей»</w:t>
            </w:r>
          </w:p>
          <w:p w:rsidR="00452E12" w:rsidRPr="00452E12" w:rsidRDefault="00452E12" w:rsidP="0045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мы будем говорить о сказке немецких писателей </w:t>
            </w:r>
            <w:r w:rsidRPr="0045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братьев Гримм  «Бременские музыканты», именно эта сказка стала великолепным  мультипликационным фильмом.</w:t>
            </w:r>
            <w:r w:rsidRPr="00452E12">
              <w:rPr>
                <w:rFonts w:ascii="Times New Roman" w:hAnsi="Times New Roman" w:cs="Times New Roman"/>
                <w:color w:val="ED7D31"/>
                <w:sz w:val="24"/>
                <w:szCs w:val="24"/>
                <w:shd w:val="clear" w:color="auto" w:fill="FFFFFF"/>
              </w:rPr>
              <w:t> </w:t>
            </w:r>
            <w:r w:rsidRPr="00452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Братья Гримм написали около 200 сказок, среди них: «Бременские музыканты», «Красная шапочка», «Кот в сапогах», Белоснежка», и многие другие. Музыку к  мультфильму «Бременские музыканты» написал композитор Геннадий Гладков.  </w:t>
            </w: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Геннадий Гладков -</w:t>
            </w:r>
            <w:r w:rsidRPr="0045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советский и российский композитор, автор музыки к популярным  </w:t>
            </w:r>
            <w:hyperlink r:id="rId12" w:tooltip="Фильм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кино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 </w:t>
            </w:r>
            <w:hyperlink r:id="rId13" w:tooltip="Телефильм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телефильмам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 </w:t>
            </w:r>
            <w:hyperlink r:id="rId14" w:tooltip="Мультипликация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мультфильмам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E12" w:rsidRPr="00452E12" w:rsidRDefault="00452E12" w:rsidP="00452E12">
            <w:pPr>
              <w:pStyle w:val="a4"/>
              <w:ind w:left="927" w:firstLine="0"/>
            </w:pPr>
            <w:r w:rsidRPr="00452E12">
              <w:t>Слушаем  и подпеваем  песни из мультфильма «Бременские  музыканты»,</w:t>
            </w:r>
          </w:p>
          <w:p w:rsidR="00452E12" w:rsidRPr="00452E12" w:rsidRDefault="00452E12" w:rsidP="00452E12">
            <w:pPr>
              <w:pStyle w:val="a4"/>
              <w:ind w:left="8" w:firstLine="0"/>
            </w:pPr>
            <w:r w:rsidRPr="00452E12">
              <w:t>определяем   характер песен, темп, лад (мажор-минор), динамику.</w:t>
            </w:r>
          </w:p>
          <w:p w:rsidR="00452E12" w:rsidRPr="00452E12" w:rsidRDefault="00452E12" w:rsidP="00452E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 клавишу </w:t>
            </w:r>
            <w:r w:rsidRPr="00452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5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https://www.youtube.com/watch?time_continue=5&amp;v=5tp3J2yXkWQ&amp;feature=emb_logo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452E12" w:rsidRPr="00452E12" w:rsidTr="004514F8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легкой атлетики (метание). (93-94)</w:t>
            </w:r>
          </w:p>
        </w:tc>
        <w:tc>
          <w:tcPr>
            <w:tcW w:w="6658" w:type="dxa"/>
          </w:tcPr>
          <w:p w:rsidR="00452E12" w:rsidRPr="00452E12" w:rsidRDefault="00452E12" w:rsidP="00452E12">
            <w:pPr>
              <w:pStyle w:val="a4"/>
              <w:ind w:firstLine="0"/>
            </w:pPr>
            <w:hyperlink r:id="rId17" w:history="1">
              <w:r w:rsidRPr="00452E12">
                <w:rPr>
                  <w:rStyle w:val="a3"/>
                </w:rPr>
                <w:t>https://kladraz.ru/igry-dlja-detei/igry-dlja-letnego-otdyha/igry-na-metkost-dlja-detei.html</w:t>
              </w:r>
            </w:hyperlink>
          </w:p>
          <w:p w:rsidR="00452E12" w:rsidRPr="00452E12" w:rsidRDefault="00452E12" w:rsidP="00452E12">
            <w:pPr>
              <w:pStyle w:val="a4"/>
              <w:numPr>
                <w:ilvl w:val="0"/>
                <w:numId w:val="3"/>
              </w:numPr>
            </w:pPr>
            <w:r w:rsidRPr="00452E12">
              <w:t>Перейти по ссылке</w:t>
            </w:r>
          </w:p>
          <w:p w:rsidR="00452E12" w:rsidRPr="00452E12" w:rsidRDefault="00452E12" w:rsidP="00452E12">
            <w:pPr>
              <w:pStyle w:val="a4"/>
              <w:numPr>
                <w:ilvl w:val="0"/>
                <w:numId w:val="3"/>
              </w:numPr>
            </w:pPr>
            <w:r w:rsidRPr="00452E12">
              <w:t>Ознакомиться с  первой подвижной игрой «Точный бросок»</w:t>
            </w:r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52E12" w:rsidRPr="00452E12" w:rsidTr="00D904AF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Чтение любой русской народной сказки.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осознанного и выразительного чтения,  уметь читать объемное произведение. Задание – нарисовать иллюстрацию к прочитанному произведению.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40010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любой  сказки </w:t>
            </w:r>
            <w:proofErr w:type="spellStart"/>
            <w:r w:rsidRPr="00452E12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осознанного и выразительного чтения,  уметь читать объемное произведение. 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Задание – нарисовать иллюстрацию к прочитанному произведению.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D904A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Тяжелее и легче. Дороже и дешевле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. 80-83, устно;  т.с.118, №№ 1,2; с.119, № 1,2,3,4;с.120 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№ 1,2.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D904A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цели </w:t>
            </w:r>
            <w:r w:rsidRPr="0045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и по интонации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. 85–86 , упр.49 , выполнить в тетради; </w:t>
            </w: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. 45, зад.1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</w:t>
              </w:r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D904A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мозаика</w:t>
            </w:r>
          </w:p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Дополнительный файл.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D904A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 Пятница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tabs>
                <w:tab w:val="left" w:pos="397"/>
                <w:tab w:val="left" w:pos="1418"/>
                <w:tab w:val="left" w:pos="10773"/>
              </w:tabs>
              <w:ind w:right="28"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любого рассказа Н.Н. Носова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осознанного и выразительного чтения,  уметь читать объемное произведение. Задание- написать краткое содержание рассказа на листочке.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601AE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Разница предложений по цели высказывания и по интонации. Словарные слова: компот, яблоко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у.с.86-87, упр.50 выполнить в тетради, т. с. 46-47, зад.1,2,3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E12" w:rsidRPr="00452E12" w:rsidTr="0063089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8" w:type="dxa"/>
          </w:tcPr>
          <w:p w:rsidR="00452E12" w:rsidRPr="00452E12" w:rsidRDefault="00452E12" w:rsidP="00452E12">
            <w:pPr>
              <w:pStyle w:val="Style82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52E12">
              <w:rPr>
                <w:rStyle w:val="FontStyle104"/>
                <w:rFonts w:eastAsiaTheme="minorEastAsia"/>
                <w:sz w:val="24"/>
                <w:szCs w:val="24"/>
              </w:rPr>
              <w:t>Времена года.</w:t>
            </w:r>
          </w:p>
        </w:tc>
        <w:tc>
          <w:tcPr>
            <w:tcW w:w="6658" w:type="dxa"/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2E12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https://yandex.ru/video/preview/?filmId=8684134901990242862&amp;reqid=1588007843398537-907935541340122020900130-vla1-1785&amp;suggest_reqid=268926133152640022978848411179963&amp;text=времена+года+изо+1+класс+видеоурок+Шишкина+школа</w:t>
            </w:r>
          </w:p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Pr="00452E12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по воображению любого времени года. (ЛИСТ А4,Гуашь.)</w:t>
            </w: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выполняйте в любое время. Присылайте фото по почте до 18 мая до 12.00.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452E12" w:rsidRPr="00452E12" w:rsidTr="00836C7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«Мы и окружающий мир»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76</w:t>
            </w:r>
            <w:r w:rsidRPr="00452E12">
              <w:rPr>
                <w:rFonts w:ascii="Times New Roman" w:hAnsi="Times New Roman" w:cs="Times New Roman"/>
                <w:sz w:val="24"/>
                <w:szCs w:val="24"/>
              </w:rPr>
              <w:t>, выполнить зад.1,2,3 на отдельном альбомном листочке  (рисунок зад.1 на одной стороне, зад. 2 и 3 написать на обратной стороне листа).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12" w:rsidRPr="00452E12" w:rsidRDefault="00452E12" w:rsidP="0045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52E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beznosikovas705@gmail.com</w:t>
              </w:r>
            </w:hyperlink>
            <w:r w:rsidRPr="004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04AF" w:rsidRPr="00452E12" w:rsidRDefault="00D904AF" w:rsidP="00D904AF">
      <w:pPr>
        <w:rPr>
          <w:rFonts w:ascii="Times New Roman" w:hAnsi="Times New Roman" w:cs="Times New Roman"/>
          <w:sz w:val="24"/>
          <w:szCs w:val="24"/>
        </w:rPr>
      </w:pPr>
    </w:p>
    <w:p w:rsidR="00065CE3" w:rsidRPr="00452E12" w:rsidRDefault="00065CE3">
      <w:pPr>
        <w:rPr>
          <w:rFonts w:ascii="Times New Roman" w:hAnsi="Times New Roman" w:cs="Times New Roman"/>
          <w:sz w:val="24"/>
          <w:szCs w:val="24"/>
        </w:rPr>
      </w:pPr>
    </w:p>
    <w:sectPr w:rsidR="00065CE3" w:rsidRPr="00452E12" w:rsidSect="00D904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4AF"/>
    <w:rsid w:val="00065CE3"/>
    <w:rsid w:val="00122E89"/>
    <w:rsid w:val="00131ACE"/>
    <w:rsid w:val="00184676"/>
    <w:rsid w:val="001A04CB"/>
    <w:rsid w:val="00280744"/>
    <w:rsid w:val="0040010F"/>
    <w:rsid w:val="00452E12"/>
    <w:rsid w:val="00577C59"/>
    <w:rsid w:val="006A15E6"/>
    <w:rsid w:val="00AD401C"/>
    <w:rsid w:val="00D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E7D10-6599-4B61-BB76-3A971C3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A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4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4AF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9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452E12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452E1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nova.yana.dmitrievna@gmail.com" TargetMode="External"/><Relationship Id="rId13" Type="http://schemas.openxmlformats.org/officeDocument/2006/relationships/hyperlink" Target="https://ru.wikipedia.org/wiki/%D0%A2%D0%B5%D0%BB%D0%B5%D1%84%D0%B8%D0%BB%D1%8C%D0%BC" TargetMode="External"/><Relationship Id="rId18" Type="http://schemas.openxmlformats.org/officeDocument/2006/relationships/hyperlink" Target="mailto:klinova.yana.dmitrievna@gmail.com" TargetMode="External"/><Relationship Id="rId26" Type="http://schemas.openxmlformats.org/officeDocument/2006/relationships/hyperlink" Target="mailto:tmirgalyautdinov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znosikovas705@gmail.com" TargetMode="External"/><Relationship Id="rId7" Type="http://schemas.openxmlformats.org/officeDocument/2006/relationships/hyperlink" Target="https://multiurok.ru/files/podvizhnaia-igra-cherez-kochki-i-penechki.html" TargetMode="External"/><Relationship Id="rId12" Type="http://schemas.openxmlformats.org/officeDocument/2006/relationships/hyperlink" Target="https://ru.wikipedia.org/wiki/%D0%A4%D0%B8%D0%BB%D1%8C%D0%BC" TargetMode="External"/><Relationship Id="rId17" Type="http://schemas.openxmlformats.org/officeDocument/2006/relationships/hyperlink" Target="https://kladraz.ru/igry-dlja-detei/igry-dlja-letnego-otdyha/igry-na-metkost-dlja-detei.html" TargetMode="External"/><Relationship Id="rId25" Type="http://schemas.openxmlformats.org/officeDocument/2006/relationships/hyperlink" Target="mailto:beznosikovas7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ya.alex2020@gmail.com" TargetMode="External"/><Relationship Id="rId20" Type="http://schemas.openxmlformats.org/officeDocument/2006/relationships/hyperlink" Target="mailto:beznosikovas705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znosikovas705@gmail.com" TargetMode="External"/><Relationship Id="rId11" Type="http://schemas.openxmlformats.org/officeDocument/2006/relationships/hyperlink" Target="mailto:beznosikovas705@gmail.com" TargetMode="External"/><Relationship Id="rId24" Type="http://schemas.openxmlformats.org/officeDocument/2006/relationships/hyperlink" Target="mailto:beznosikovas705@gmail.com" TargetMode="External"/><Relationship Id="rId5" Type="http://schemas.openxmlformats.org/officeDocument/2006/relationships/hyperlink" Target="mailto:beznosikovas705@gmail.com" TargetMode="External"/><Relationship Id="rId15" Type="http://schemas.openxmlformats.org/officeDocument/2006/relationships/hyperlink" Target="https://www.youtube.com/watch?time_continue=5&amp;v=5tp3J2yXkWQ&amp;feature=emb_logo" TargetMode="External"/><Relationship Id="rId23" Type="http://schemas.openxmlformats.org/officeDocument/2006/relationships/hyperlink" Target="mailto:beznosikovas705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eznosikovas705@gmail.com" TargetMode="External"/><Relationship Id="rId19" Type="http://schemas.openxmlformats.org/officeDocument/2006/relationships/hyperlink" Target="mailto:beznosikovas7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znosikovas705@gmail.com" TargetMode="External"/><Relationship Id="rId14" Type="http://schemas.openxmlformats.org/officeDocument/2006/relationships/hyperlink" Target="https://ru.wikipedia.org/wiki/%D0%9C%D1%83%D0%BB%D1%8C%D1%82%D0%B8%D0%BF%D0%BB%D0%B8%D0%BA%D0%B0%D1%86%D0%B8%D1%8F" TargetMode="External"/><Relationship Id="rId22" Type="http://schemas.openxmlformats.org/officeDocument/2006/relationships/hyperlink" Target="mailto:beznosikovas705@gmail.com" TargetMode="External"/><Relationship Id="rId27" Type="http://schemas.openxmlformats.org/officeDocument/2006/relationships/hyperlink" Target="mailto:beznosikovas7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Юлия</cp:lastModifiedBy>
  <cp:revision>14</cp:revision>
  <dcterms:created xsi:type="dcterms:W3CDTF">2020-05-11T06:42:00Z</dcterms:created>
  <dcterms:modified xsi:type="dcterms:W3CDTF">2020-05-11T18:40:00Z</dcterms:modified>
</cp:coreProperties>
</file>