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A1" w:rsidRPr="0036323D" w:rsidRDefault="004B3073" w:rsidP="00CE7379">
      <w:pPr>
        <w:tabs>
          <w:tab w:val="left" w:pos="7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5C5E95">
        <w:rPr>
          <w:noProof/>
          <w:lang w:bidi="ar-SA"/>
        </w:rPr>
        <w:drawing>
          <wp:inline distT="0" distB="0" distL="0" distR="0">
            <wp:extent cx="6498766" cy="9191625"/>
            <wp:effectExtent l="19050" t="0" r="0" b="0"/>
            <wp:docPr id="2" name="Рисунок 1" descr="\\SERVER\Public\!Личные папки\Москвина Н.В\сайт 11 сент 2019\44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ublic\!Личные папки\Москвина Н.В\сайт 11 сент 2019\44 - 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766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511BA1" w:rsidRDefault="00511BA1" w:rsidP="00511BA1"/>
    <w:p w:rsidR="001F07B9" w:rsidRPr="0036323D" w:rsidRDefault="001F07B9" w:rsidP="001F07B9">
      <w:pPr>
        <w:pStyle w:val="10"/>
        <w:framePr w:w="9173" w:h="1246" w:hRule="exact" w:wrap="none" w:vAnchor="page" w:hAnchor="page" w:x="1731" w:y="1516"/>
        <w:shd w:val="clear" w:color="auto" w:fill="auto"/>
        <w:tabs>
          <w:tab w:val="left" w:pos="6287"/>
        </w:tabs>
        <w:ind w:left="4060"/>
      </w:pPr>
      <w:bookmarkStart w:id="0" w:name="bookmark0"/>
      <w:r>
        <w:t>П</w:t>
      </w:r>
      <w:bookmarkEnd w:id="0"/>
      <w:r w:rsidR="00F30748">
        <w:t>ОРЯДОК</w:t>
      </w:r>
    </w:p>
    <w:p w:rsidR="001F07B9" w:rsidRDefault="001F07B9" w:rsidP="001F07B9">
      <w:pPr>
        <w:pStyle w:val="11"/>
        <w:framePr w:w="9173" w:h="1246" w:hRule="exact" w:wrap="none" w:vAnchor="page" w:hAnchor="page" w:x="1731" w:y="1516"/>
        <w:shd w:val="clear" w:color="auto" w:fill="auto"/>
        <w:ind w:firstLine="0"/>
        <w:jc w:val="center"/>
      </w:pPr>
      <w:r>
        <w:rPr>
          <w:b/>
          <w:bCs/>
        </w:rPr>
        <w:t>предоставления бесплатного п</w:t>
      </w:r>
      <w:r w:rsidR="00852F98">
        <w:rPr>
          <w:b/>
          <w:bCs/>
        </w:rPr>
        <w:t>итания и освобождение от платы за п</w:t>
      </w:r>
      <w:r>
        <w:rPr>
          <w:b/>
          <w:bCs/>
        </w:rPr>
        <w:t>итание</w:t>
      </w:r>
      <w:r>
        <w:rPr>
          <w:b/>
          <w:bCs/>
        </w:rPr>
        <w:br/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в Муниципальном общеобразовательном учреждении средней</w:t>
      </w:r>
    </w:p>
    <w:p w:rsidR="001F07B9" w:rsidRDefault="001F07B9" w:rsidP="001F07B9">
      <w:pPr>
        <w:pStyle w:val="11"/>
        <w:framePr w:w="9173" w:h="1246" w:hRule="exact" w:wrap="none" w:vAnchor="page" w:hAnchor="page" w:x="1731" w:y="1516"/>
        <w:shd w:val="clear" w:color="auto" w:fill="auto"/>
        <w:ind w:firstLine="0"/>
        <w:jc w:val="center"/>
      </w:pPr>
      <w:r>
        <w:rPr>
          <w:b/>
          <w:bCs/>
        </w:rPr>
        <w:t>школе №7 имени адмирала Ф.Ф.Ушакова</w:t>
      </w:r>
    </w:p>
    <w:p w:rsidR="001F07B9" w:rsidRDefault="001F07B9" w:rsidP="004A6E80">
      <w:pPr>
        <w:pStyle w:val="10"/>
        <w:framePr w:w="9173" w:h="12514" w:hRule="exact" w:wrap="none" w:vAnchor="page" w:hAnchor="page" w:x="1731" w:y="2759"/>
        <w:numPr>
          <w:ilvl w:val="0"/>
          <w:numId w:val="1"/>
        </w:numPr>
        <w:shd w:val="clear" w:color="auto" w:fill="auto"/>
        <w:tabs>
          <w:tab w:val="left" w:pos="288"/>
        </w:tabs>
      </w:pPr>
      <w:bookmarkStart w:id="1" w:name="bookmark1"/>
      <w:r>
        <w:t>Общие положения</w:t>
      </w:r>
      <w:bookmarkEnd w:id="1"/>
    </w:p>
    <w:p w:rsidR="001F07B9" w:rsidRDefault="001F07B9" w:rsidP="004A6E80">
      <w:pPr>
        <w:pStyle w:val="11"/>
        <w:framePr w:w="9173" w:h="12514" w:hRule="exact" w:wrap="none" w:vAnchor="page" w:hAnchor="page" w:x="1731" w:y="2759"/>
        <w:numPr>
          <w:ilvl w:val="1"/>
          <w:numId w:val="1"/>
        </w:numPr>
        <w:shd w:val="clear" w:color="auto" w:fill="auto"/>
        <w:tabs>
          <w:tab w:val="left" w:pos="1192"/>
        </w:tabs>
        <w:ind w:firstLine="740"/>
      </w:pPr>
      <w:proofErr w:type="gramStart"/>
      <w:r>
        <w:t>Порядок, в целях социальной защиты обучающихся, (далее по тексту МОУ</w:t>
      </w:r>
      <w:proofErr w:type="gramEnd"/>
    </w:p>
    <w:p w:rsidR="001F07B9" w:rsidRDefault="001F07B9" w:rsidP="004A6E80">
      <w:pPr>
        <w:pStyle w:val="11"/>
        <w:framePr w:w="9173" w:h="12514" w:hRule="exact" w:wrap="none" w:vAnchor="page" w:hAnchor="page" w:x="1731" w:y="2759"/>
        <w:shd w:val="clear" w:color="auto" w:fill="auto"/>
        <w:ind w:firstLine="0"/>
      </w:pPr>
      <w:r>
        <w:t xml:space="preserve">СШ №7) определяет сроки и последовательность действий (административных процедур) Муниципальным общеобразовательным учреждением СШ №7 при предоставлении </w:t>
      </w:r>
      <w:r>
        <w:rPr>
          <w:b/>
          <w:bCs/>
        </w:rPr>
        <w:t xml:space="preserve">бесплатного питания и освобождение от платы за питание </w:t>
      </w:r>
      <w:r>
        <w:t>обучающихся в Муниципальном общеобразовательном учреждении СШ №7</w:t>
      </w:r>
    </w:p>
    <w:p w:rsidR="001F07B9" w:rsidRDefault="001F07B9" w:rsidP="004A6E80">
      <w:pPr>
        <w:pStyle w:val="11"/>
        <w:framePr w:w="9173" w:h="12514" w:hRule="exact" w:wrap="none" w:vAnchor="page" w:hAnchor="page" w:x="1731" w:y="2759"/>
        <w:numPr>
          <w:ilvl w:val="1"/>
          <w:numId w:val="1"/>
        </w:numPr>
        <w:shd w:val="clear" w:color="auto" w:fill="auto"/>
        <w:tabs>
          <w:tab w:val="left" w:pos="1186"/>
        </w:tabs>
        <w:ind w:firstLine="740"/>
      </w:pPr>
      <w:proofErr w:type="gramStart"/>
      <w:r>
        <w:t>Получателями социальной услуги являются обучающиеся Муниципального общеобразовательного учреждения СШ №7, имеющие право на получение бесплатного питания и освобождение от оплаты за питание:</w:t>
      </w:r>
      <w:proofErr w:type="gramEnd"/>
    </w:p>
    <w:p w:rsidR="001F07B9" w:rsidRDefault="00F64CE2" w:rsidP="004A6E80">
      <w:pPr>
        <w:pStyle w:val="11"/>
        <w:framePr w:w="9173" w:h="12514" w:hRule="exact" w:wrap="none" w:vAnchor="page" w:hAnchor="page" w:x="1731" w:y="2759"/>
        <w:shd w:val="clear" w:color="auto" w:fill="auto"/>
        <w:tabs>
          <w:tab w:val="left" w:pos="202"/>
        </w:tabs>
        <w:ind w:firstLine="0"/>
      </w:pPr>
      <w:r>
        <w:t xml:space="preserve">- </w:t>
      </w:r>
      <w:r w:rsidR="001F07B9">
        <w:t>детям из малоимущих семей;</w:t>
      </w:r>
    </w:p>
    <w:p w:rsidR="001F07B9" w:rsidRDefault="001F07B9" w:rsidP="004A6E80">
      <w:pPr>
        <w:pStyle w:val="11"/>
        <w:framePr w:w="9173" w:h="12514" w:hRule="exact" w:wrap="none" w:vAnchor="page" w:hAnchor="page" w:x="1731" w:y="2759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детям-инвалидам;</w:t>
      </w:r>
    </w:p>
    <w:p w:rsidR="001F07B9" w:rsidRDefault="001F07B9" w:rsidP="004A6E80">
      <w:pPr>
        <w:pStyle w:val="11"/>
        <w:framePr w:w="9173" w:h="12514" w:hRule="exact" w:wrap="none" w:vAnchor="page" w:hAnchor="page" w:x="1731" w:y="2759"/>
        <w:numPr>
          <w:ilvl w:val="0"/>
          <w:numId w:val="2"/>
        </w:numPr>
        <w:shd w:val="clear" w:color="auto" w:fill="auto"/>
        <w:tabs>
          <w:tab w:val="left" w:pos="202"/>
        </w:tabs>
        <w:ind w:firstLine="0"/>
      </w:pPr>
      <w:r>
        <w:t>детям, находящимся под опекой (попечительством), опекуны (попечители) которых не получают ежемесячную выплату на содержание ребёнка, находящегося под опекой (попечительством);</w:t>
      </w:r>
    </w:p>
    <w:p w:rsidR="00F64CE2" w:rsidRDefault="00F64CE2" w:rsidP="004A6E80">
      <w:pPr>
        <w:pStyle w:val="11"/>
        <w:framePr w:w="9173" w:h="12514" w:hRule="exact" w:wrap="none" w:vAnchor="page" w:hAnchor="page" w:x="1731" w:y="2759"/>
        <w:shd w:val="clear" w:color="auto" w:fill="auto"/>
        <w:tabs>
          <w:tab w:val="left" w:pos="202"/>
        </w:tabs>
        <w:ind w:firstLine="0"/>
      </w:pPr>
      <w:r>
        <w:t>- детям из многодетных и многодетных малоимущих семей;</w:t>
      </w:r>
    </w:p>
    <w:p w:rsidR="00F64CE2" w:rsidRDefault="00F64CE2" w:rsidP="004A6E80">
      <w:pPr>
        <w:pStyle w:val="11"/>
        <w:framePr w:w="9173" w:h="12514" w:hRule="exact" w:wrap="none" w:vAnchor="page" w:hAnchor="page" w:x="1731" w:y="2759"/>
        <w:shd w:val="clear" w:color="auto" w:fill="auto"/>
        <w:tabs>
          <w:tab w:val="left" w:pos="202"/>
        </w:tabs>
        <w:ind w:firstLine="0"/>
      </w:pPr>
      <w:r>
        <w:t>- детям категории ОВЗ</w:t>
      </w:r>
    </w:p>
    <w:p w:rsidR="001F07B9" w:rsidRDefault="00F64CE2" w:rsidP="004A6E80">
      <w:pPr>
        <w:pStyle w:val="11"/>
        <w:framePr w:w="9173" w:h="12514" w:hRule="exact" w:wrap="none" w:vAnchor="page" w:hAnchor="page" w:x="1731" w:y="2759"/>
        <w:numPr>
          <w:ilvl w:val="0"/>
          <w:numId w:val="2"/>
        </w:numPr>
        <w:shd w:val="clear" w:color="auto" w:fill="auto"/>
        <w:tabs>
          <w:tab w:val="left" w:pos="202"/>
        </w:tabs>
        <w:spacing w:after="300"/>
        <w:ind w:firstLine="0"/>
      </w:pPr>
      <w:r>
        <w:t xml:space="preserve">детям категории </w:t>
      </w:r>
      <w:proofErr w:type="spellStart"/>
      <w:r>
        <w:t>тубинфицированный</w:t>
      </w:r>
      <w:proofErr w:type="spellEnd"/>
      <w:r>
        <w:t>.</w:t>
      </w:r>
    </w:p>
    <w:p w:rsidR="001F07B9" w:rsidRDefault="001F07B9" w:rsidP="004A6E80">
      <w:pPr>
        <w:pStyle w:val="10"/>
        <w:framePr w:w="9173" w:h="12514" w:hRule="exact" w:wrap="none" w:vAnchor="page" w:hAnchor="page" w:x="1731" w:y="2759"/>
        <w:numPr>
          <w:ilvl w:val="0"/>
          <w:numId w:val="1"/>
        </w:numPr>
        <w:shd w:val="clear" w:color="auto" w:fill="auto"/>
        <w:tabs>
          <w:tab w:val="left" w:pos="303"/>
        </w:tabs>
      </w:pPr>
      <w:bookmarkStart w:id="2" w:name="bookmark2"/>
      <w:r>
        <w:t>Нормативно-правовое регулирование муниципальной услуги</w:t>
      </w:r>
      <w:bookmarkEnd w:id="2"/>
    </w:p>
    <w:p w:rsidR="001F07B9" w:rsidRDefault="001F07B9" w:rsidP="004A6E80">
      <w:pPr>
        <w:pStyle w:val="11"/>
        <w:framePr w:w="9173" w:h="12514" w:hRule="exact" w:wrap="none" w:vAnchor="page" w:hAnchor="page" w:x="1731" w:y="2759"/>
        <w:numPr>
          <w:ilvl w:val="0"/>
          <w:numId w:val="2"/>
        </w:numPr>
        <w:shd w:val="clear" w:color="auto" w:fill="auto"/>
        <w:tabs>
          <w:tab w:val="left" w:pos="260"/>
        </w:tabs>
        <w:ind w:firstLine="0"/>
      </w:pPr>
      <w:r>
        <w:t xml:space="preserve">Закон ЯО от 19.12.2008 № 65-з «Социальный кодекс Ярославской области» ст.63 «Обеспечение бесплатным питанием» - категории </w:t>
      </w:r>
      <w:proofErr w:type="gramStart"/>
      <w:r>
        <w:t>обучающихся</w:t>
      </w:r>
      <w:proofErr w:type="gramEnd"/>
      <w:r>
        <w:t>, пользующихся бесплатным питанием.</w:t>
      </w:r>
    </w:p>
    <w:p w:rsidR="001F07B9" w:rsidRDefault="001F07B9" w:rsidP="004A6E80">
      <w:pPr>
        <w:pStyle w:val="11"/>
        <w:framePr w:w="9173" w:h="12514" w:hRule="exact" w:wrap="none" w:vAnchor="page" w:hAnchor="page" w:x="1731" w:y="2759"/>
        <w:numPr>
          <w:ilvl w:val="0"/>
          <w:numId w:val="2"/>
        </w:numPr>
        <w:shd w:val="clear" w:color="auto" w:fill="auto"/>
        <w:tabs>
          <w:tab w:val="left" w:pos="260"/>
        </w:tabs>
        <w:ind w:firstLine="0"/>
      </w:pPr>
      <w:r>
        <w:t>Постановление правительства ЯО от 12.09.2012 № 897-п «О внесении изменения в постановление Администрации области от 21.08.2006 № 178-а» - о введении понятия «одноразовое питание».</w:t>
      </w:r>
    </w:p>
    <w:p w:rsidR="001F07B9" w:rsidRDefault="001F07B9" w:rsidP="004A6E80">
      <w:pPr>
        <w:pStyle w:val="11"/>
        <w:framePr w:w="9173" w:h="12514" w:hRule="exact" w:wrap="none" w:vAnchor="page" w:hAnchor="page" w:x="1731" w:y="2759"/>
        <w:numPr>
          <w:ilvl w:val="0"/>
          <w:numId w:val="2"/>
        </w:numPr>
        <w:shd w:val="clear" w:color="auto" w:fill="auto"/>
        <w:tabs>
          <w:tab w:val="left" w:pos="264"/>
        </w:tabs>
        <w:ind w:firstLine="0"/>
      </w:pPr>
      <w:r>
        <w:t>Постановление правительства ЯО от 17.10.2011 г. № 809-п «О внесении изменения в постановление Администрации области от 21.08.2006 № 178-а» - об установлении стоимости бесплатного питания на одного обучающегося, отнесенного к категориям, указанным в ст. 63 Социального кодекса, в размере 35 руб. в день.</w:t>
      </w:r>
    </w:p>
    <w:p w:rsidR="001F07B9" w:rsidRDefault="001F07B9" w:rsidP="004A6E80">
      <w:pPr>
        <w:pStyle w:val="11"/>
        <w:framePr w:w="9173" w:h="12514" w:hRule="exact" w:wrap="none" w:vAnchor="page" w:hAnchor="page" w:x="1731" w:y="2759"/>
        <w:numPr>
          <w:ilvl w:val="0"/>
          <w:numId w:val="2"/>
        </w:numPr>
        <w:shd w:val="clear" w:color="auto" w:fill="auto"/>
        <w:tabs>
          <w:tab w:val="left" w:pos="269"/>
        </w:tabs>
        <w:ind w:firstLine="0"/>
      </w:pPr>
      <w:r>
        <w:t>Постановление правительства ЯО от 08.02.2012 г. № 66-п «О внесении изменения в постановление Администрации области от 21.08.2006 № 178-а» - об установлении денежной суммы для двухразового питания.</w:t>
      </w:r>
    </w:p>
    <w:p w:rsidR="001F07B9" w:rsidRDefault="001F07B9" w:rsidP="004A6E80">
      <w:pPr>
        <w:pStyle w:val="11"/>
        <w:framePr w:w="9173" w:h="12514" w:hRule="exact" w:wrap="none" w:vAnchor="page" w:hAnchor="page" w:x="1731" w:y="2759"/>
        <w:numPr>
          <w:ilvl w:val="0"/>
          <w:numId w:val="2"/>
        </w:numPr>
        <w:shd w:val="clear" w:color="auto" w:fill="auto"/>
        <w:tabs>
          <w:tab w:val="left" w:pos="269"/>
        </w:tabs>
        <w:ind w:firstLine="0"/>
      </w:pPr>
      <w:r>
        <w:t>Закон ЯО от 29.06.2012 № 24-з «О внесении изменений в отдельные законодательные акты Ярославской области в сфере социальной защиты населения» - о двухразовом питании детей из многодетных семей.</w:t>
      </w:r>
    </w:p>
    <w:p w:rsidR="001F07B9" w:rsidRDefault="001F07B9" w:rsidP="004A6E80">
      <w:pPr>
        <w:pStyle w:val="11"/>
        <w:framePr w:w="9173" w:h="12514" w:hRule="exact" w:wrap="none" w:vAnchor="page" w:hAnchor="page" w:x="1731" w:y="2759"/>
        <w:shd w:val="clear" w:color="auto" w:fill="auto"/>
        <w:ind w:firstLine="0"/>
      </w:pPr>
      <w:r>
        <w:t xml:space="preserve">-Постановление Администрации </w:t>
      </w:r>
      <w:proofErr w:type="spellStart"/>
      <w:r>
        <w:t>Тутаевского</w:t>
      </w:r>
      <w:proofErr w:type="spellEnd"/>
      <w:r>
        <w:t xml:space="preserve"> МР от 4.10.2011 № 358 «Об утверждении категорий обучающихся, пользующихся бесплатным питанием и освобожденных от платы за питание в общеобразовательных учреждениях </w:t>
      </w:r>
      <w:proofErr w:type="spellStart"/>
      <w:r>
        <w:t>Тутаевского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  <w:proofErr w:type="spellStart"/>
      <w:r>
        <w:t>раойна</w:t>
      </w:r>
      <w:proofErr w:type="spellEnd"/>
      <w:r>
        <w:t>»</w:t>
      </w:r>
    </w:p>
    <w:p w:rsidR="001F07B9" w:rsidRDefault="001F07B9" w:rsidP="004A6E80">
      <w:pPr>
        <w:pStyle w:val="11"/>
        <w:framePr w:w="9173" w:h="12514" w:hRule="exact" w:wrap="none" w:vAnchor="page" w:hAnchor="page" w:x="1731" w:y="2759"/>
        <w:numPr>
          <w:ilvl w:val="0"/>
          <w:numId w:val="2"/>
        </w:numPr>
        <w:shd w:val="clear" w:color="auto" w:fill="auto"/>
        <w:tabs>
          <w:tab w:val="left" w:pos="269"/>
        </w:tabs>
        <w:ind w:firstLine="0"/>
      </w:pPr>
      <w:r>
        <w:t xml:space="preserve">Постановление от 03.11.2011 г. № 418 «Об установлении денежной нормы на питание обучающихся по муниципальным общеобразовательным учреждениям </w:t>
      </w:r>
      <w:proofErr w:type="spellStart"/>
      <w:r>
        <w:t>Тутаевского</w:t>
      </w:r>
      <w:proofErr w:type="spellEnd"/>
      <w:r>
        <w:t xml:space="preserve"> муниципального района».</w:t>
      </w:r>
    </w:p>
    <w:p w:rsidR="001F07B9" w:rsidRDefault="001F07B9" w:rsidP="004A6E80">
      <w:pPr>
        <w:pStyle w:val="11"/>
        <w:framePr w:w="9173" w:h="12514" w:hRule="exact" w:wrap="none" w:vAnchor="page" w:hAnchor="page" w:x="1731" w:y="2759"/>
        <w:numPr>
          <w:ilvl w:val="0"/>
          <w:numId w:val="2"/>
        </w:numPr>
        <w:shd w:val="clear" w:color="auto" w:fill="auto"/>
        <w:tabs>
          <w:tab w:val="left" w:pos="212"/>
        </w:tabs>
        <w:ind w:firstLine="0"/>
      </w:pPr>
      <w:r>
        <w:t xml:space="preserve">Постановление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от 09.02.2012 г. № 54 «О внесении изменений в постановление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от 04.10.2011 г. № 358 - об исключении категории обучающихся специальных коррекционных классов</w:t>
      </w:r>
    </w:p>
    <w:p w:rsidR="001F07B9" w:rsidRDefault="001F07B9" w:rsidP="004A6E80">
      <w:pPr>
        <w:spacing w:line="14" w:lineRule="exact"/>
        <w:jc w:val="both"/>
      </w:pPr>
    </w:p>
    <w:p w:rsidR="00511BA1" w:rsidRPr="0036323D" w:rsidRDefault="00511BA1" w:rsidP="00511BA1">
      <w:pPr>
        <w:sectPr w:rsidR="00511BA1" w:rsidRPr="0036323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BA1" w:rsidRDefault="00511BA1" w:rsidP="00511BA1">
      <w:pPr>
        <w:spacing w:line="14" w:lineRule="exact"/>
      </w:pPr>
    </w:p>
    <w:p w:rsidR="00511BA1" w:rsidRPr="001F07B9" w:rsidRDefault="00511BA1" w:rsidP="00511BA1">
      <w:pPr>
        <w:pStyle w:val="a5"/>
        <w:framePr w:wrap="none" w:vAnchor="page" w:hAnchor="page" w:x="874" w:y="-135"/>
        <w:shd w:val="clear" w:color="auto" w:fill="auto"/>
        <w:ind w:firstLine="0"/>
        <w:rPr>
          <w:sz w:val="66"/>
          <w:szCs w:val="66"/>
          <w:lang w:val="ru-RU"/>
        </w:rPr>
      </w:pPr>
    </w:p>
    <w:p w:rsidR="00511BA1" w:rsidRDefault="00511BA1" w:rsidP="009D4312">
      <w:pPr>
        <w:pStyle w:val="20"/>
        <w:framePr w:w="9187" w:h="14798" w:hRule="exact" w:wrap="none" w:vAnchor="page" w:hAnchor="page" w:x="1723" w:y="690"/>
        <w:shd w:val="clear" w:color="auto" w:fill="auto"/>
        <w:jc w:val="both"/>
      </w:pPr>
    </w:p>
    <w:p w:rsidR="00511BA1" w:rsidRDefault="00511BA1" w:rsidP="009D4312">
      <w:pPr>
        <w:pStyle w:val="11"/>
        <w:framePr w:w="9187" w:h="14798" w:hRule="exact" w:wrap="none" w:vAnchor="page" w:hAnchor="page" w:x="1723" w:y="690"/>
        <w:numPr>
          <w:ilvl w:val="0"/>
          <w:numId w:val="2"/>
        </w:numPr>
        <w:shd w:val="clear" w:color="auto" w:fill="auto"/>
        <w:tabs>
          <w:tab w:val="left" w:pos="199"/>
        </w:tabs>
        <w:spacing w:after="240"/>
        <w:ind w:firstLine="0"/>
      </w:pPr>
      <w:r>
        <w:t xml:space="preserve">Постановление от 27.12.2012 г. № 581 «Об установлении денежной нормы на питание обучающихся по муниципальным общеобразовательным учреждениям </w:t>
      </w:r>
      <w:proofErr w:type="spellStart"/>
      <w:r>
        <w:t>Тутаевского</w:t>
      </w:r>
      <w:proofErr w:type="spellEnd"/>
      <w:r>
        <w:t xml:space="preserve"> муниципального района».</w:t>
      </w:r>
    </w:p>
    <w:p w:rsidR="00511BA1" w:rsidRDefault="00511BA1" w:rsidP="009D4312">
      <w:pPr>
        <w:pStyle w:val="10"/>
        <w:framePr w:w="9187" w:h="14798" w:hRule="exact" w:wrap="none" w:vAnchor="page" w:hAnchor="page" w:x="1723" w:y="690"/>
        <w:numPr>
          <w:ilvl w:val="0"/>
          <w:numId w:val="1"/>
        </w:numPr>
        <w:shd w:val="clear" w:color="auto" w:fill="auto"/>
        <w:tabs>
          <w:tab w:val="left" w:pos="305"/>
        </w:tabs>
      </w:pPr>
      <w:bookmarkStart w:id="3" w:name="bookmark3"/>
      <w:r>
        <w:t>Порядок оказания социальной услуги</w:t>
      </w:r>
      <w:bookmarkEnd w:id="3"/>
    </w:p>
    <w:p w:rsidR="00511BA1" w:rsidRDefault="00511BA1" w:rsidP="009D4312">
      <w:pPr>
        <w:pStyle w:val="11"/>
        <w:framePr w:w="9187" w:h="14798" w:hRule="exact" w:wrap="none" w:vAnchor="page" w:hAnchor="page" w:x="1723" w:y="690"/>
        <w:numPr>
          <w:ilvl w:val="0"/>
          <w:numId w:val="3"/>
        </w:numPr>
        <w:shd w:val="clear" w:color="auto" w:fill="auto"/>
        <w:tabs>
          <w:tab w:val="left" w:pos="252"/>
        </w:tabs>
        <w:ind w:firstLine="0"/>
      </w:pPr>
      <w:r>
        <w:rPr>
          <w:i/>
          <w:iCs/>
        </w:rPr>
        <w:t>Организация предоставления бесплатного питан</w:t>
      </w:r>
      <w:r w:rsidR="001F07B9">
        <w:rPr>
          <w:i/>
          <w:iCs/>
        </w:rPr>
        <w:t xml:space="preserve">ия </w:t>
      </w:r>
      <w:proofErr w:type="gramStart"/>
      <w:r w:rsidR="001F07B9">
        <w:rPr>
          <w:i/>
          <w:iCs/>
        </w:rPr>
        <w:t>обучающимся</w:t>
      </w:r>
      <w:proofErr w:type="gramEnd"/>
      <w:r w:rsidR="001F07B9">
        <w:rPr>
          <w:i/>
          <w:iCs/>
        </w:rPr>
        <w:t xml:space="preserve"> МОУ С</w:t>
      </w:r>
      <w:r>
        <w:rPr>
          <w:i/>
          <w:iCs/>
        </w:rPr>
        <w:t>Ш№7</w:t>
      </w:r>
    </w:p>
    <w:p w:rsidR="00511BA1" w:rsidRDefault="004A6E80" w:rsidP="009D4312">
      <w:pPr>
        <w:pStyle w:val="11"/>
        <w:framePr w:w="9187" w:h="14798" w:hRule="exact" w:wrap="none" w:vAnchor="page" w:hAnchor="page" w:x="1723" w:y="690"/>
        <w:numPr>
          <w:ilvl w:val="1"/>
          <w:numId w:val="3"/>
        </w:numPr>
        <w:shd w:val="clear" w:color="auto" w:fill="auto"/>
        <w:tabs>
          <w:tab w:val="left" w:pos="1214"/>
        </w:tabs>
        <w:ind w:left="760" w:firstLine="0"/>
      </w:pPr>
      <w:r>
        <w:t>Выбор организации</w:t>
      </w:r>
      <w:r w:rsidR="00511BA1">
        <w:t>, осуществляю</w:t>
      </w:r>
      <w:r>
        <w:t>щей</w:t>
      </w:r>
      <w:r w:rsidR="001F07B9">
        <w:t xml:space="preserve"> питание </w:t>
      </w:r>
      <w:proofErr w:type="gramStart"/>
      <w:r w:rsidR="001F07B9">
        <w:t>обучающихся</w:t>
      </w:r>
      <w:proofErr w:type="gramEnd"/>
      <w:r w:rsidR="001F07B9">
        <w:t xml:space="preserve"> в МОУ С</w:t>
      </w:r>
      <w:r w:rsidR="00511BA1">
        <w:t>Ш</w:t>
      </w:r>
    </w:p>
    <w:p w:rsidR="00511BA1" w:rsidRDefault="00511BA1" w:rsidP="009D4312">
      <w:pPr>
        <w:pStyle w:val="11"/>
        <w:framePr w:w="9187" w:h="14798" w:hRule="exact" w:wrap="none" w:vAnchor="page" w:hAnchor="page" w:x="1723" w:y="690"/>
        <w:shd w:val="clear" w:color="auto" w:fill="auto"/>
        <w:ind w:firstLine="0"/>
      </w:pPr>
      <w:r>
        <w:t>№7, «ИП Анисимова» производится на конкурсной основе в соответствии с федеральным законодательством.</w:t>
      </w:r>
    </w:p>
    <w:p w:rsidR="00511BA1" w:rsidRDefault="00511BA1" w:rsidP="009D4312">
      <w:pPr>
        <w:pStyle w:val="11"/>
        <w:framePr w:w="9187" w:h="14798" w:hRule="exact" w:wrap="none" w:vAnchor="page" w:hAnchor="page" w:x="1723" w:y="690"/>
        <w:numPr>
          <w:ilvl w:val="1"/>
          <w:numId w:val="3"/>
        </w:numPr>
        <w:shd w:val="clear" w:color="auto" w:fill="auto"/>
        <w:tabs>
          <w:tab w:val="left" w:pos="1123"/>
        </w:tabs>
        <w:ind w:firstLine="600"/>
      </w:pPr>
      <w:r>
        <w:t>В расписании занятий предусматривается перерыв достаточной продолжительности, необходимой для питания обучающихся.</w:t>
      </w:r>
    </w:p>
    <w:p w:rsidR="00511BA1" w:rsidRDefault="00511BA1" w:rsidP="009D4312">
      <w:pPr>
        <w:pStyle w:val="11"/>
        <w:framePr w:w="9187" w:h="14798" w:hRule="exact" w:wrap="none" w:vAnchor="page" w:hAnchor="page" w:x="1723" w:y="690"/>
        <w:numPr>
          <w:ilvl w:val="1"/>
          <w:numId w:val="3"/>
        </w:numPr>
        <w:shd w:val="clear" w:color="auto" w:fill="auto"/>
        <w:tabs>
          <w:tab w:val="left" w:pos="1123"/>
        </w:tabs>
        <w:ind w:firstLine="600"/>
      </w:pPr>
      <w:r>
        <w:t>Право на получение бесплатного питания возникает у обучающихся с учебного дня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ледующего за днём принятия положительного решения и издания приказа о предоставлении бесплатного питания.</w:t>
      </w:r>
    </w:p>
    <w:p w:rsidR="00511BA1" w:rsidRDefault="00511BA1" w:rsidP="009D4312">
      <w:pPr>
        <w:pStyle w:val="11"/>
        <w:framePr w:w="9187" w:h="14798" w:hRule="exact" w:wrap="none" w:vAnchor="page" w:hAnchor="page" w:x="1723" w:y="690"/>
        <w:numPr>
          <w:ilvl w:val="1"/>
          <w:numId w:val="3"/>
        </w:numPr>
        <w:shd w:val="clear" w:color="auto" w:fill="auto"/>
        <w:tabs>
          <w:tab w:val="left" w:pos="1006"/>
        </w:tabs>
        <w:ind w:firstLine="600"/>
      </w:pPr>
      <w:r>
        <w:t xml:space="preserve">Бесплатное питание предоставляется </w:t>
      </w:r>
      <w:proofErr w:type="gramStart"/>
      <w:r>
        <w:t>обучающемуся</w:t>
      </w:r>
      <w:proofErr w:type="gramEnd"/>
      <w:r>
        <w:t xml:space="preserve"> в дни учебных занятий, а также во время проведения мероприятий за пределами образовательного учреждения в рамках образовательного процесса. Неиспользованное право на получение бесплатного питания не может быть реализовано в другой день.</w:t>
      </w:r>
    </w:p>
    <w:p w:rsidR="00511BA1" w:rsidRDefault="00511BA1" w:rsidP="009D4312">
      <w:pPr>
        <w:pStyle w:val="11"/>
        <w:framePr w:w="9187" w:h="14798" w:hRule="exact" w:wrap="none" w:vAnchor="page" w:hAnchor="page" w:x="1723" w:y="690"/>
        <w:numPr>
          <w:ilvl w:val="1"/>
          <w:numId w:val="3"/>
        </w:numPr>
        <w:shd w:val="clear" w:color="auto" w:fill="auto"/>
        <w:tabs>
          <w:tab w:val="left" w:pos="1015"/>
        </w:tabs>
        <w:ind w:firstLine="600"/>
      </w:pPr>
      <w:r>
        <w:t>Обучающимся, обеспечивающимся бесплатным питанием, выезжающим на соревнования, направляющимся в туристические походы и т.п., при отсутствии условий для организации предоставления им горячего питания по решению образовательного учреждения допускается выдача сухого завтрака или набора продуктов питания.</w:t>
      </w:r>
    </w:p>
    <w:p w:rsidR="00511BA1" w:rsidRDefault="00511BA1" w:rsidP="009D4312">
      <w:pPr>
        <w:pStyle w:val="11"/>
        <w:framePr w:w="9187" w:h="14798" w:hRule="exact" w:wrap="none" w:vAnchor="page" w:hAnchor="page" w:x="1723" w:y="690"/>
        <w:numPr>
          <w:ilvl w:val="1"/>
          <w:numId w:val="3"/>
        </w:numPr>
        <w:shd w:val="clear" w:color="auto" w:fill="auto"/>
        <w:tabs>
          <w:tab w:val="left" w:pos="1011"/>
        </w:tabs>
        <w:ind w:firstLine="600"/>
      </w:pPr>
      <w:r>
        <w:t>Директор назначает (определяет) в установленном порядке куратора по организации бесплатного питания обучающихся с определением его функциональных (должностных) обязанностей.</w:t>
      </w:r>
    </w:p>
    <w:p w:rsidR="00511BA1" w:rsidRDefault="00511BA1" w:rsidP="009D4312">
      <w:pPr>
        <w:pStyle w:val="11"/>
        <w:framePr w:w="9187" w:h="14798" w:hRule="exact" w:wrap="none" w:vAnchor="page" w:hAnchor="page" w:x="1723" w:y="690"/>
        <w:numPr>
          <w:ilvl w:val="1"/>
          <w:numId w:val="3"/>
        </w:numPr>
        <w:shd w:val="clear" w:color="auto" w:fill="auto"/>
        <w:tabs>
          <w:tab w:val="left" w:pos="1123"/>
        </w:tabs>
        <w:ind w:firstLine="600"/>
      </w:pPr>
      <w:r>
        <w:t>Куратор по организации бесплатного питания ведёт учёт количества фактически</w:t>
      </w:r>
      <w:r w:rsidR="008D0A30">
        <w:t xml:space="preserve"> полученного </w:t>
      </w:r>
      <w:proofErr w:type="gramStart"/>
      <w:r w:rsidR="008D0A30">
        <w:t>обучающимися</w:t>
      </w:r>
      <w:proofErr w:type="gramEnd"/>
      <w:r w:rsidR="008D0A30">
        <w:t xml:space="preserve"> МОУ С</w:t>
      </w:r>
      <w:r>
        <w:t>Ш №7 бесплатного питания по классам, учебным группам.</w:t>
      </w:r>
    </w:p>
    <w:p w:rsidR="00511BA1" w:rsidRDefault="00511BA1" w:rsidP="009D4312">
      <w:pPr>
        <w:pStyle w:val="11"/>
        <w:framePr w:w="9187" w:h="14798" w:hRule="exact" w:wrap="none" w:vAnchor="page" w:hAnchor="page" w:x="1723" w:y="690"/>
        <w:numPr>
          <w:ilvl w:val="1"/>
          <w:numId w:val="3"/>
        </w:numPr>
        <w:shd w:val="clear" w:color="auto" w:fill="auto"/>
        <w:tabs>
          <w:tab w:val="left" w:pos="1123"/>
        </w:tabs>
        <w:ind w:firstLine="600"/>
      </w:pPr>
      <w:r>
        <w:t xml:space="preserve">Заявка на количество </w:t>
      </w:r>
      <w:proofErr w:type="gramStart"/>
      <w:r>
        <w:t>обучающихся</w:t>
      </w:r>
      <w:proofErr w:type="gramEnd"/>
      <w:r>
        <w:t>, питающихся бесплатно, ежедневно представляется классными руководителями заведующей производством не позднее, чем за 2 урока.</w:t>
      </w:r>
    </w:p>
    <w:p w:rsidR="00511BA1" w:rsidRDefault="00511BA1" w:rsidP="009D4312">
      <w:pPr>
        <w:pStyle w:val="11"/>
        <w:framePr w:w="9187" w:h="14798" w:hRule="exact" w:wrap="none" w:vAnchor="page" w:hAnchor="page" w:x="1723" w:y="690"/>
        <w:numPr>
          <w:ilvl w:val="1"/>
          <w:numId w:val="3"/>
        </w:numPr>
        <w:shd w:val="clear" w:color="auto" w:fill="auto"/>
        <w:tabs>
          <w:tab w:val="left" w:pos="1123"/>
        </w:tabs>
        <w:ind w:firstLine="600"/>
      </w:pPr>
      <w:r>
        <w:t>Заявление о предоставлении бесплатного питания и документы, подтверждающие право получения бесплатного питания, подаются родителями (законными представителями) обучающегося ежегодно с момента возникновения права на получение бесплатного питания, установленного Социальным кодексом.</w:t>
      </w:r>
    </w:p>
    <w:p w:rsidR="00511BA1" w:rsidRDefault="00511BA1" w:rsidP="009D4312">
      <w:pPr>
        <w:pStyle w:val="11"/>
        <w:framePr w:w="9187" w:h="14798" w:hRule="exact" w:wrap="none" w:vAnchor="page" w:hAnchor="page" w:x="1723" w:y="690"/>
        <w:numPr>
          <w:ilvl w:val="1"/>
          <w:numId w:val="3"/>
        </w:numPr>
        <w:shd w:val="clear" w:color="auto" w:fill="auto"/>
        <w:tabs>
          <w:tab w:val="left" w:pos="1368"/>
        </w:tabs>
        <w:ind w:firstLine="600"/>
      </w:pPr>
      <w:r>
        <w:t>Заявления о предоставлении бесплатного питания регистрируются в журнале в день подачи в установленном порядке. Заявления, поданные в период 01 июля до 20 августа текущего года, рассматриваются до 01 сентября текущего года, а заявления, поданные после 20 августа в течение учебного года, рассматриваются в течение 10 рабочих дней с момента регистрации.</w:t>
      </w:r>
    </w:p>
    <w:p w:rsidR="00511BA1" w:rsidRDefault="00511BA1" w:rsidP="009D4312">
      <w:pPr>
        <w:pStyle w:val="11"/>
        <w:framePr w:w="9187" w:h="14798" w:hRule="exact" w:wrap="none" w:vAnchor="page" w:hAnchor="page" w:x="1723" w:y="690"/>
        <w:numPr>
          <w:ilvl w:val="1"/>
          <w:numId w:val="3"/>
        </w:numPr>
        <w:shd w:val="clear" w:color="auto" w:fill="auto"/>
        <w:tabs>
          <w:tab w:val="left" w:pos="1368"/>
        </w:tabs>
        <w:ind w:firstLine="600"/>
      </w:pPr>
      <w:proofErr w:type="gramStart"/>
      <w:r>
        <w:t>Обучающимся</w:t>
      </w:r>
      <w:proofErr w:type="gramEnd"/>
      <w:r>
        <w:t xml:space="preserve"> по состоянию здоровья обучающимся на дому, имеющим право на получение бесплатного питания, по заявлению родителей (законных представителей) выдаётся набор продуктов питания.</w:t>
      </w:r>
    </w:p>
    <w:p w:rsidR="00511BA1" w:rsidRDefault="00511BA1" w:rsidP="009D4312">
      <w:pPr>
        <w:pStyle w:val="11"/>
        <w:framePr w:w="9187" w:h="14798" w:hRule="exact" w:wrap="none" w:vAnchor="page" w:hAnchor="page" w:x="1723" w:y="690"/>
        <w:shd w:val="clear" w:color="auto" w:fill="auto"/>
        <w:spacing w:after="240"/>
        <w:ind w:firstLine="520"/>
      </w:pPr>
      <w:r>
        <w:t>1.12 Предоставление социальной услуги обучающимся осуществляется на основании приказа директора</w:t>
      </w:r>
      <w:proofErr w:type="gramStart"/>
      <w:r>
        <w:t xml:space="preserve"> .</w:t>
      </w:r>
      <w:proofErr w:type="gramEnd"/>
    </w:p>
    <w:p w:rsidR="00511BA1" w:rsidRDefault="00511BA1" w:rsidP="009D4312">
      <w:pPr>
        <w:pStyle w:val="11"/>
        <w:framePr w:w="9187" w:h="14798" w:hRule="exact" w:wrap="none" w:vAnchor="page" w:hAnchor="page" w:x="1723" w:y="690"/>
        <w:numPr>
          <w:ilvl w:val="0"/>
          <w:numId w:val="3"/>
        </w:numPr>
        <w:shd w:val="clear" w:color="auto" w:fill="auto"/>
        <w:tabs>
          <w:tab w:val="left" w:pos="740"/>
        </w:tabs>
        <w:ind w:firstLine="440"/>
      </w:pPr>
      <w:r>
        <w:rPr>
          <w:i/>
          <w:iCs/>
        </w:rPr>
        <w:t xml:space="preserve">Предоставление бесплатного питания </w:t>
      </w:r>
      <w:proofErr w:type="gramStart"/>
      <w:r>
        <w:rPr>
          <w:i/>
          <w:iCs/>
        </w:rPr>
        <w:t>обучающимся</w:t>
      </w:r>
      <w:proofErr w:type="gramEnd"/>
    </w:p>
    <w:p w:rsidR="00F64CE2" w:rsidRDefault="00511BA1" w:rsidP="00FF167C">
      <w:pPr>
        <w:pStyle w:val="11"/>
        <w:framePr w:w="9187" w:h="14798" w:hRule="exact" w:wrap="none" w:vAnchor="page" w:hAnchor="page" w:x="1723" w:y="690"/>
        <w:numPr>
          <w:ilvl w:val="1"/>
          <w:numId w:val="3"/>
        </w:numPr>
        <w:shd w:val="clear" w:color="auto" w:fill="auto"/>
        <w:tabs>
          <w:tab w:val="left" w:pos="828"/>
        </w:tabs>
        <w:ind w:firstLine="440"/>
      </w:pPr>
      <w:r>
        <w:t xml:space="preserve">Социальная услуга по обеспечению </w:t>
      </w:r>
      <w:proofErr w:type="gramStart"/>
      <w:r>
        <w:t>обучающи</w:t>
      </w:r>
      <w:r w:rsidR="001F07B9">
        <w:t>хся</w:t>
      </w:r>
      <w:proofErr w:type="gramEnd"/>
      <w:r w:rsidR="001F07B9">
        <w:t xml:space="preserve"> бесплатным питанием в МОУ С</w:t>
      </w:r>
      <w:r>
        <w:t>Ш №7 предоставляется в виде ежедневного завтрака предоставляется обучающимся:</w:t>
      </w:r>
    </w:p>
    <w:p w:rsidR="00F64CE2" w:rsidRDefault="00F64CE2" w:rsidP="009D4312">
      <w:pPr>
        <w:pStyle w:val="11"/>
        <w:framePr w:w="9187" w:h="14798" w:hRule="exact" w:wrap="none" w:vAnchor="page" w:hAnchor="page" w:x="1723" w:y="690"/>
        <w:shd w:val="clear" w:color="auto" w:fill="auto"/>
        <w:tabs>
          <w:tab w:val="left" w:pos="202"/>
        </w:tabs>
        <w:ind w:firstLine="0"/>
      </w:pPr>
      <w:r>
        <w:t xml:space="preserve">- детям </w:t>
      </w:r>
      <w:r w:rsidR="00FF167C">
        <w:t>из малоимущих семей</w:t>
      </w:r>
      <w:r>
        <w:t>;</w:t>
      </w:r>
    </w:p>
    <w:p w:rsidR="00F64CE2" w:rsidRDefault="00FF167C" w:rsidP="009D4312">
      <w:pPr>
        <w:pStyle w:val="11"/>
        <w:framePr w:w="9187" w:h="14798" w:hRule="exact" w:wrap="none" w:vAnchor="page" w:hAnchor="page" w:x="1723" w:y="690"/>
        <w:numPr>
          <w:ilvl w:val="0"/>
          <w:numId w:val="2"/>
        </w:numPr>
        <w:shd w:val="clear" w:color="auto" w:fill="auto"/>
        <w:tabs>
          <w:tab w:val="left" w:pos="202"/>
        </w:tabs>
        <w:spacing w:after="300"/>
        <w:ind w:firstLine="0"/>
      </w:pPr>
      <w:r>
        <w:t>детям-инвалидам</w:t>
      </w:r>
      <w:r w:rsidR="00FA6B7A">
        <w:t>;</w:t>
      </w:r>
    </w:p>
    <w:p w:rsidR="00511BA1" w:rsidRDefault="00511BA1" w:rsidP="00511BA1">
      <w:pPr>
        <w:pStyle w:val="11"/>
        <w:framePr w:w="9187" w:h="14798" w:hRule="exact" w:wrap="none" w:vAnchor="page" w:hAnchor="page" w:x="1723" w:y="690"/>
        <w:numPr>
          <w:ilvl w:val="0"/>
          <w:numId w:val="2"/>
        </w:numPr>
        <w:shd w:val="clear" w:color="auto" w:fill="auto"/>
        <w:tabs>
          <w:tab w:val="left" w:pos="199"/>
        </w:tabs>
        <w:ind w:firstLine="0"/>
      </w:pPr>
    </w:p>
    <w:p w:rsidR="00511BA1" w:rsidRDefault="00511BA1" w:rsidP="00511BA1">
      <w:pPr>
        <w:pStyle w:val="11"/>
        <w:framePr w:w="9187" w:h="14798" w:hRule="exact" w:wrap="none" w:vAnchor="page" w:hAnchor="page" w:x="1723" w:y="690"/>
        <w:numPr>
          <w:ilvl w:val="0"/>
          <w:numId w:val="2"/>
        </w:numPr>
        <w:shd w:val="clear" w:color="auto" w:fill="auto"/>
        <w:tabs>
          <w:tab w:val="left" w:pos="199"/>
        </w:tabs>
        <w:ind w:firstLine="0"/>
      </w:pPr>
      <w:r>
        <w:t>детям из малоимущих семей;</w:t>
      </w:r>
    </w:p>
    <w:p w:rsidR="00511BA1" w:rsidRDefault="00511BA1" w:rsidP="007B1794">
      <w:pPr>
        <w:pStyle w:val="11"/>
        <w:framePr w:w="9187" w:h="14798" w:hRule="exact" w:wrap="none" w:vAnchor="page" w:hAnchor="page" w:x="1723" w:y="690"/>
        <w:numPr>
          <w:ilvl w:val="0"/>
          <w:numId w:val="2"/>
        </w:numPr>
        <w:shd w:val="clear" w:color="auto" w:fill="auto"/>
        <w:tabs>
          <w:tab w:val="left" w:pos="199"/>
        </w:tabs>
        <w:ind w:firstLine="0"/>
        <w:sectPr w:rsidR="00511BA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детям-инвалидам;</w:t>
      </w:r>
    </w:p>
    <w:p w:rsidR="00511BA1" w:rsidRDefault="00511BA1" w:rsidP="00511BA1">
      <w:pPr>
        <w:spacing w:line="14" w:lineRule="exact"/>
      </w:pPr>
    </w:p>
    <w:p w:rsidR="00511BA1" w:rsidRPr="0036323D" w:rsidRDefault="00511BA1" w:rsidP="00511BA1">
      <w:pPr>
        <w:pStyle w:val="a5"/>
        <w:framePr w:wrap="none" w:vAnchor="page" w:hAnchor="page" w:x="456" w:y="-135"/>
        <w:shd w:val="clear" w:color="auto" w:fill="auto"/>
        <w:ind w:firstLine="0"/>
        <w:rPr>
          <w:sz w:val="142"/>
          <w:szCs w:val="142"/>
          <w:lang w:val="ru-RU"/>
        </w:rPr>
      </w:pPr>
    </w:p>
    <w:p w:rsidR="00511BA1" w:rsidRDefault="00511BA1" w:rsidP="00511BA1">
      <w:pPr>
        <w:pStyle w:val="a5"/>
        <w:framePr w:wrap="none" w:vAnchor="page" w:hAnchor="page" w:x="6207" w:y="666"/>
        <w:shd w:val="clear" w:color="auto" w:fill="auto"/>
        <w:ind w:firstLine="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</w:t>
      </w:r>
    </w:p>
    <w:p w:rsidR="00511BA1" w:rsidRDefault="00511BA1" w:rsidP="00511BA1">
      <w:pPr>
        <w:pStyle w:val="11"/>
        <w:framePr w:w="9283" w:h="13891" w:hRule="exact" w:wrap="none" w:vAnchor="page" w:hAnchor="page" w:x="1675" w:y="1026"/>
        <w:numPr>
          <w:ilvl w:val="0"/>
          <w:numId w:val="2"/>
        </w:numPr>
        <w:shd w:val="clear" w:color="auto" w:fill="auto"/>
        <w:tabs>
          <w:tab w:val="left" w:pos="198"/>
        </w:tabs>
        <w:ind w:firstLine="0"/>
      </w:pPr>
      <w:r>
        <w:t>детям, находящимся под опекой (попечительством), опекуны (попечители) которых не получают ежемесячную выплату на содержание ребёнка, находящегося под опекой (попечительством);</w:t>
      </w:r>
    </w:p>
    <w:p w:rsidR="005849FB" w:rsidRDefault="00FF167C" w:rsidP="00511BA1">
      <w:pPr>
        <w:pStyle w:val="11"/>
        <w:framePr w:w="9283" w:h="13891" w:hRule="exact" w:wrap="none" w:vAnchor="page" w:hAnchor="page" w:x="1675" w:y="1026"/>
        <w:numPr>
          <w:ilvl w:val="0"/>
          <w:numId w:val="2"/>
        </w:numPr>
        <w:shd w:val="clear" w:color="auto" w:fill="auto"/>
        <w:tabs>
          <w:tab w:val="left" w:pos="198"/>
        </w:tabs>
        <w:ind w:firstLine="0"/>
      </w:pPr>
      <w:r>
        <w:t>детям</w:t>
      </w:r>
      <w:r w:rsidR="0083767A">
        <w:t>,</w:t>
      </w:r>
      <w:r w:rsidRPr="00FF167C">
        <w:t xml:space="preserve"> </w:t>
      </w:r>
      <w:r>
        <w:t>состоящим на учёте в противотуберкулезном кабинете</w:t>
      </w:r>
    </w:p>
    <w:p w:rsidR="00511BA1" w:rsidRDefault="00511BA1" w:rsidP="00511BA1">
      <w:pPr>
        <w:pStyle w:val="11"/>
        <w:framePr w:w="9283" w:h="13891" w:hRule="exact" w:wrap="none" w:vAnchor="page" w:hAnchor="page" w:x="1675" w:y="1026"/>
        <w:numPr>
          <w:ilvl w:val="1"/>
          <w:numId w:val="3"/>
        </w:numPr>
        <w:shd w:val="clear" w:color="auto" w:fill="auto"/>
        <w:tabs>
          <w:tab w:val="left" w:pos="1071"/>
        </w:tabs>
        <w:ind w:firstLine="620"/>
      </w:pPr>
      <w:proofErr w:type="gramStart"/>
      <w:r>
        <w:t>Детям из малоимущих семей - справки органа социальной защиты населения по месту жительства родителей (законных представителей) установленной формы о признании семьи обучающегося малоимущей.</w:t>
      </w:r>
      <w:proofErr w:type="gramEnd"/>
      <w:r>
        <w:t xml:space="preserve"> Родители (законные представители) </w:t>
      </w:r>
      <w:proofErr w:type="gramStart"/>
      <w:r>
        <w:t>обучающихся</w:t>
      </w:r>
      <w:proofErr w:type="gramEnd"/>
      <w:r>
        <w:t>, признанные в установленном порядке малоимущими и получающие ежемесячное пособие</w:t>
      </w:r>
      <w:r w:rsidR="001F07B9">
        <w:t xml:space="preserve"> на ребёнка, обращаются в МОУ С</w:t>
      </w:r>
      <w:r>
        <w:t>Ш №7 с заявлением о предоставлении бесплатного питания. По мере поступления заявлений о предоставлении бесплатного питания от родителей (законных представителей) обучающихся из малоимущих семей, получающих пособие на ребёнка, куратор по организации питания формирует список обучающихся (в 2 экземплярах). Список обучающихся представляется в орган социальной защиты населения, который в течение 7 рабочих дней указывает, что родители (законные представители) обучающегося признаны малоимущими гражданами либо - об отсутствии у родителей (законных представителей) обучающегося указанного статуса. Один экземпляр списка передается в образовательное учреждение, второй остаётся в органе социальной защиты населения.</w:t>
      </w:r>
    </w:p>
    <w:p w:rsidR="00511BA1" w:rsidRDefault="00511BA1" w:rsidP="00511BA1">
      <w:pPr>
        <w:pStyle w:val="11"/>
        <w:framePr w:w="9283" w:h="13891" w:hRule="exact" w:wrap="none" w:vAnchor="page" w:hAnchor="page" w:x="1675" w:y="1026"/>
        <w:numPr>
          <w:ilvl w:val="1"/>
          <w:numId w:val="3"/>
        </w:numPr>
        <w:shd w:val="clear" w:color="auto" w:fill="auto"/>
        <w:tabs>
          <w:tab w:val="left" w:pos="1071"/>
        </w:tabs>
        <w:ind w:firstLine="620"/>
      </w:pPr>
      <w:r>
        <w:t>Детям-инвалидам - справки, подтверждающей факт установления инвалидности, выдаваемой учреждением медико-социальной экспертизы или заверенной в установленном порядке её копии.</w:t>
      </w:r>
    </w:p>
    <w:p w:rsidR="00511BA1" w:rsidRDefault="00511BA1" w:rsidP="00511BA1">
      <w:pPr>
        <w:pStyle w:val="11"/>
        <w:framePr w:w="9283" w:h="13891" w:hRule="exact" w:wrap="none" w:vAnchor="page" w:hAnchor="page" w:x="1675" w:y="1026"/>
        <w:numPr>
          <w:ilvl w:val="1"/>
          <w:numId w:val="3"/>
        </w:numPr>
        <w:shd w:val="clear" w:color="auto" w:fill="auto"/>
        <w:tabs>
          <w:tab w:val="left" w:pos="1071"/>
        </w:tabs>
        <w:ind w:firstLine="620"/>
      </w:pPr>
      <w:r>
        <w:t>Детям, находящимся под опекой (попечительством), опекуны (попечители) которых не получают ежемесячную выплату на содержание ребёнка, находящегося под опекой (попечительством), - справки органа опеки и попечительства с указанием, что опекуну (попечителю) не назначена ежемесячная выплата на содержание ребёнка, находящегося под опекой (попечительством).</w:t>
      </w:r>
    </w:p>
    <w:p w:rsidR="00511BA1" w:rsidRDefault="005849FB" w:rsidP="00511BA1">
      <w:pPr>
        <w:pStyle w:val="11"/>
        <w:framePr w:w="9283" w:h="13891" w:hRule="exact" w:wrap="none" w:vAnchor="page" w:hAnchor="page" w:x="1675" w:y="1026"/>
        <w:numPr>
          <w:ilvl w:val="1"/>
          <w:numId w:val="3"/>
        </w:numPr>
        <w:shd w:val="clear" w:color="auto" w:fill="auto"/>
        <w:tabs>
          <w:tab w:val="left" w:pos="1071"/>
        </w:tabs>
        <w:ind w:firstLine="620"/>
      </w:pPr>
      <w:r>
        <w:t>Детям, состоящим на учё</w:t>
      </w:r>
      <w:r w:rsidR="00FB6A5C">
        <w:t>те в противотуберкулезном кабинете</w:t>
      </w:r>
      <w:r w:rsidR="00511BA1">
        <w:t xml:space="preserve">, - справки о постановке </w:t>
      </w:r>
      <w:proofErr w:type="gramStart"/>
      <w:r w:rsidR="00511BA1">
        <w:t>обучающегося</w:t>
      </w:r>
      <w:proofErr w:type="gramEnd"/>
      <w:r w:rsidR="00511BA1">
        <w:t xml:space="preserve"> на учёт в</w:t>
      </w:r>
      <w:r w:rsidR="00FB6A5C">
        <w:t xml:space="preserve"> противотуберкулезном кабинете</w:t>
      </w:r>
      <w:r w:rsidR="00511BA1">
        <w:t>.</w:t>
      </w:r>
    </w:p>
    <w:p w:rsidR="00511BA1" w:rsidRDefault="00511BA1" w:rsidP="00511BA1">
      <w:pPr>
        <w:pStyle w:val="11"/>
        <w:framePr w:w="9283" w:h="13891" w:hRule="exact" w:wrap="none" w:vAnchor="page" w:hAnchor="page" w:x="1675" w:y="1026"/>
        <w:numPr>
          <w:ilvl w:val="0"/>
          <w:numId w:val="3"/>
        </w:numPr>
        <w:shd w:val="clear" w:color="auto" w:fill="auto"/>
        <w:tabs>
          <w:tab w:val="left" w:pos="831"/>
        </w:tabs>
        <w:ind w:firstLine="620"/>
      </w:pPr>
      <w:proofErr w:type="gramStart"/>
      <w:r>
        <w:rPr>
          <w:i/>
          <w:iCs/>
        </w:rPr>
        <w:t>Социальная услуга по обеспечению обучающихся двухразовым бесплатным питанием и освобожденных от оплаты за питание предоставляется в виде ежедневного завтрака и обеда детям из многодетных</w:t>
      </w:r>
      <w:r>
        <w:t xml:space="preserve"> семей на основании заявления родителей (законных представителей) обучающегося и удостоверения многодетной семьи или заверенной в установленном порядке его копии, детям с ограниченными возможностями здоровья, обучающиеся по образовательным программам общего образования и программам специальных (коррекционных) образовательных учреждений</w:t>
      </w:r>
      <w:proofErr w:type="gramEnd"/>
      <w:r>
        <w:t xml:space="preserve"> на основании заявления родителей (законных представителей) обучающегося, справки ПМПК или заверенной в установленном порядке его </w:t>
      </w:r>
      <w:r w:rsidR="00FB6A5C">
        <w:t>копии и приказа директора МОУ С</w:t>
      </w:r>
      <w:r>
        <w:t xml:space="preserve">Ш №7 об организации обучения в соответствии с рекомендациями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медико-педагогической комиссии.</w:t>
      </w:r>
    </w:p>
    <w:p w:rsidR="00511BA1" w:rsidRDefault="00511BA1" w:rsidP="00511BA1">
      <w:pPr>
        <w:pStyle w:val="11"/>
        <w:framePr w:w="9283" w:h="13891" w:hRule="exact" w:wrap="none" w:vAnchor="page" w:hAnchor="page" w:x="1675" w:y="1026"/>
        <w:numPr>
          <w:ilvl w:val="0"/>
          <w:numId w:val="3"/>
        </w:numPr>
        <w:shd w:val="clear" w:color="auto" w:fill="auto"/>
        <w:tabs>
          <w:tab w:val="left" w:pos="828"/>
        </w:tabs>
        <w:ind w:firstLine="620"/>
      </w:pPr>
      <w:r>
        <w:rPr>
          <w:i/>
          <w:iCs/>
        </w:rPr>
        <w:t>Социальная услуга по обеспечению обучающихся бесплатным питанием в виде ежедневного обеда и освобожденных от оплаты за питание</w:t>
      </w:r>
      <w:r>
        <w:t xml:space="preserve"> (в соответствии с Постановлением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района) предоставляется обучающимся из малоимущих семей, посещающих группы про</w:t>
      </w:r>
      <w:r w:rsidR="00F22AA7">
        <w:t>дленного дня</w:t>
      </w:r>
      <w:r w:rsidR="00FB6A5C">
        <w:t xml:space="preserve"> в количестве 10</w:t>
      </w:r>
      <w:r>
        <w:t xml:space="preserve"> % к общему составу об</w:t>
      </w:r>
      <w:r w:rsidR="00FB6A5C">
        <w:t>учающихся групп продленного дня</w:t>
      </w:r>
      <w:r>
        <w:t>.</w:t>
      </w:r>
    </w:p>
    <w:p w:rsidR="0031281B" w:rsidRDefault="0031281B"/>
    <w:sectPr w:rsidR="0031281B" w:rsidSect="00C808AE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783C"/>
    <w:multiLevelType w:val="multilevel"/>
    <w:tmpl w:val="F37C9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AE7D80"/>
    <w:multiLevelType w:val="multilevel"/>
    <w:tmpl w:val="C7B61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CA5969"/>
    <w:multiLevelType w:val="multilevel"/>
    <w:tmpl w:val="C6729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1BA1"/>
    <w:rsid w:val="000D3295"/>
    <w:rsid w:val="001D7875"/>
    <w:rsid w:val="001F07B9"/>
    <w:rsid w:val="002C1C22"/>
    <w:rsid w:val="002E1B61"/>
    <w:rsid w:val="0031281B"/>
    <w:rsid w:val="003A2833"/>
    <w:rsid w:val="00413F1C"/>
    <w:rsid w:val="00434E65"/>
    <w:rsid w:val="004A6E80"/>
    <w:rsid w:val="004B3073"/>
    <w:rsid w:val="00505706"/>
    <w:rsid w:val="00511BA1"/>
    <w:rsid w:val="005849FB"/>
    <w:rsid w:val="005B5055"/>
    <w:rsid w:val="005C5E95"/>
    <w:rsid w:val="006E5252"/>
    <w:rsid w:val="007B1794"/>
    <w:rsid w:val="0083767A"/>
    <w:rsid w:val="00852F98"/>
    <w:rsid w:val="008D0A30"/>
    <w:rsid w:val="009D4312"/>
    <w:rsid w:val="009F2103"/>
    <w:rsid w:val="00BA539E"/>
    <w:rsid w:val="00C808AE"/>
    <w:rsid w:val="00CE7379"/>
    <w:rsid w:val="00D2213C"/>
    <w:rsid w:val="00E051A9"/>
    <w:rsid w:val="00EB6CC1"/>
    <w:rsid w:val="00F22AA7"/>
    <w:rsid w:val="00F30748"/>
    <w:rsid w:val="00F64CE2"/>
    <w:rsid w:val="00FA6B7A"/>
    <w:rsid w:val="00FB6A5C"/>
    <w:rsid w:val="00F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BA1"/>
    <w:pPr>
      <w:widowControl w:val="0"/>
      <w:ind w:firstLine="0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11BA1"/>
    <w:rPr>
      <w:rFonts w:eastAsia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1"/>
    <w:rsid w:val="00511BA1"/>
    <w:rPr>
      <w:rFonts w:eastAsia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511BA1"/>
    <w:rPr>
      <w:rFonts w:eastAsia="Times New Roman"/>
      <w:shd w:val="clear" w:color="auto" w:fill="FFFFFF"/>
      <w:lang w:val="en-US" w:bidi="en-US"/>
    </w:rPr>
  </w:style>
  <w:style w:type="character" w:customStyle="1" w:styleId="2">
    <w:name w:val="Основной текст (2)_"/>
    <w:basedOn w:val="a0"/>
    <w:link w:val="20"/>
    <w:rsid w:val="00511BA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511BA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color w:val="auto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511BA1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customStyle="1" w:styleId="a5">
    <w:name w:val="Другое"/>
    <w:basedOn w:val="a"/>
    <w:link w:val="a4"/>
    <w:rsid w:val="00511BA1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11BA1"/>
    <w:pPr>
      <w:shd w:val="clear" w:color="auto" w:fill="FFFFFF"/>
      <w:spacing w:after="160"/>
      <w:jc w:val="center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D221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13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2018-05-17T14:40:00Z</dcterms:created>
  <dcterms:modified xsi:type="dcterms:W3CDTF">2019-09-12T13:04:00Z</dcterms:modified>
</cp:coreProperties>
</file>