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2E" w:rsidRPr="00AD6BBC" w:rsidRDefault="0086662E">
      <w:pPr>
        <w:spacing w:line="360" w:lineRule="exact"/>
        <w:rPr>
          <w:lang w:val="ru-RU"/>
        </w:rPr>
      </w:pPr>
      <w:r w:rsidRPr="008666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4.95pt;margin-top:-4.5pt;width:574.55pt;height:817.9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 w:rsidP="00AD6BBC">
      <w:pPr>
        <w:spacing w:line="360" w:lineRule="exact"/>
        <w:jc w:val="center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360" w:lineRule="exact"/>
        <w:rPr>
          <w:lang w:val="ru-RU"/>
        </w:rPr>
      </w:pPr>
    </w:p>
    <w:p w:rsidR="0086662E" w:rsidRPr="00AD6BBC" w:rsidRDefault="0086662E">
      <w:pPr>
        <w:spacing w:line="510" w:lineRule="exact"/>
        <w:rPr>
          <w:lang w:val="ru-RU"/>
        </w:rPr>
      </w:pPr>
    </w:p>
    <w:p w:rsidR="0086662E" w:rsidRDefault="0086662E">
      <w:pPr>
        <w:rPr>
          <w:sz w:val="2"/>
          <w:szCs w:val="2"/>
          <w:lang w:val="ru-RU"/>
        </w:rPr>
      </w:pPr>
    </w:p>
    <w:p w:rsidR="00AD6BBC" w:rsidRDefault="00AD6BBC">
      <w:pPr>
        <w:rPr>
          <w:sz w:val="2"/>
          <w:szCs w:val="2"/>
          <w:lang w:val="ru-RU"/>
        </w:rPr>
      </w:pPr>
    </w:p>
    <w:p w:rsidR="00AD6BBC" w:rsidRPr="00655464" w:rsidRDefault="00AD6BBC" w:rsidP="00AD6BBC">
      <w:pPr>
        <w:pStyle w:val="a4"/>
        <w:rPr>
          <w:snapToGrid w:val="0"/>
        </w:rPr>
      </w:pPr>
      <w:r w:rsidRPr="00655464">
        <w:rPr>
          <w:snapToGrid w:val="0"/>
        </w:rPr>
        <w:lastRenderedPageBreak/>
        <w:t xml:space="preserve">доступ к которым регулируется техническими средствами и программным обеспечением контентной фильтрации, </w:t>
      </w:r>
      <w:r>
        <w:rPr>
          <w:snapToGrid w:val="0"/>
        </w:rPr>
        <w:t>осуществля</w:t>
      </w:r>
      <w:r w:rsidRPr="00655464">
        <w:rPr>
          <w:snapToGrid w:val="0"/>
        </w:rPr>
        <w:t>ется ответственн</w:t>
      </w:r>
      <w:r>
        <w:rPr>
          <w:snapToGrid w:val="0"/>
        </w:rPr>
        <w:t>ым</w:t>
      </w:r>
      <w:r w:rsidRPr="00655464">
        <w:rPr>
          <w:snapToGrid w:val="0"/>
        </w:rPr>
        <w:t xml:space="preserve"> за организацию работы с Интернетом и ограничение доступа</w:t>
      </w:r>
      <w:r>
        <w:rPr>
          <w:snapToGrid w:val="0"/>
        </w:rPr>
        <w:t xml:space="preserve"> к нему</w:t>
      </w:r>
      <w:r w:rsidRPr="00655464">
        <w:rPr>
          <w:snapToGrid w:val="0"/>
        </w:rPr>
        <w:t xml:space="preserve">. </w:t>
      </w:r>
    </w:p>
    <w:p w:rsidR="00AD6BBC" w:rsidRPr="00655464" w:rsidRDefault="00AD6BBC" w:rsidP="00AD6BBC">
      <w:pPr>
        <w:pStyle w:val="a4"/>
        <w:rPr>
          <w:snapToGrid w:val="0"/>
        </w:rPr>
      </w:pPr>
      <w:r w:rsidRPr="00655464">
        <w:rPr>
          <w:snapToGrid w:val="0"/>
        </w:rPr>
        <w:t>2.1</w:t>
      </w:r>
      <w:r>
        <w:rPr>
          <w:snapToGrid w:val="0"/>
        </w:rPr>
        <w:t>1</w:t>
      </w:r>
      <w:r w:rsidRPr="00655464">
        <w:rPr>
          <w:snapToGrid w:val="0"/>
        </w:rPr>
        <w:t>. Принципы размещения информации на web-сайтах (блогах) школы призваны обеспечивать:</w:t>
      </w:r>
    </w:p>
    <w:p w:rsidR="00AD6BBC" w:rsidRPr="00655464" w:rsidRDefault="00AD6BBC" w:rsidP="00AD6BBC">
      <w:pPr>
        <w:pStyle w:val="4"/>
        <w:spacing w:before="120"/>
      </w:pPr>
      <w:r w:rsidRPr="00655464">
        <w:t>соблюдение действующего законодательства Российской Федерации, интересов и прав граждан;</w:t>
      </w:r>
    </w:p>
    <w:p w:rsidR="00AD6BBC" w:rsidRPr="00655464" w:rsidRDefault="00AD6BBC" w:rsidP="00AD6BBC">
      <w:pPr>
        <w:pStyle w:val="4"/>
      </w:pPr>
      <w:r w:rsidRPr="00655464">
        <w:t>защиту персональных данных обучающихся, учителей и сотрудников;</w:t>
      </w:r>
    </w:p>
    <w:p w:rsidR="00AD6BBC" w:rsidRPr="00655464" w:rsidRDefault="00AD6BBC" w:rsidP="00AD6BBC">
      <w:pPr>
        <w:pStyle w:val="4"/>
        <w:spacing w:after="120"/>
      </w:pPr>
      <w:r w:rsidRPr="00655464">
        <w:t>достоверность и корректность информации.</w:t>
      </w:r>
    </w:p>
    <w:p w:rsidR="00AD6BBC" w:rsidRPr="00655464" w:rsidRDefault="00AD6BBC" w:rsidP="00AD6BBC">
      <w:pPr>
        <w:pStyle w:val="a4"/>
        <w:rPr>
          <w:snapToGrid w:val="0"/>
        </w:rPr>
      </w:pPr>
      <w:r w:rsidRPr="00655464">
        <w:rPr>
          <w:snapToGrid w:val="0"/>
        </w:rPr>
        <w:t>2.1</w:t>
      </w:r>
      <w:r>
        <w:rPr>
          <w:snapToGrid w:val="0"/>
        </w:rPr>
        <w:t>2</w:t>
      </w:r>
      <w:r w:rsidRPr="00655464">
        <w:rPr>
          <w:snapToGrid w:val="0"/>
        </w:rPr>
        <w:t>. Персональные данные обучающихся (включая фамилию</w:t>
      </w:r>
      <w:r>
        <w:rPr>
          <w:snapToGrid w:val="0"/>
        </w:rPr>
        <w:t>,</w:t>
      </w:r>
      <w:r w:rsidRPr="00655464">
        <w:rPr>
          <w:snapToGrid w:val="0"/>
        </w:rPr>
        <w:t xml:space="preserve"> имя, </w:t>
      </w:r>
      <w:r>
        <w:rPr>
          <w:snapToGrid w:val="0"/>
        </w:rPr>
        <w:t xml:space="preserve">отчество, </w:t>
      </w:r>
      <w:r w:rsidRPr="00655464">
        <w:rPr>
          <w:snapToGrid w:val="0"/>
        </w:rPr>
        <w:t>класс</w:t>
      </w:r>
      <w:r>
        <w:rPr>
          <w:snapToGrid w:val="0"/>
        </w:rPr>
        <w:t xml:space="preserve">, </w:t>
      </w:r>
      <w:r w:rsidRPr="00655464">
        <w:rPr>
          <w:snapToGrid w:val="0"/>
        </w:rPr>
        <w:t xml:space="preserve">год обучения, возраст, фотографию, данные о месте жительства, телефонах и иные сведения личного характера) могут размещаться на web-сайтах (блогах) школы только с письменного согласия родителей </w:t>
      </w:r>
      <w:r>
        <w:rPr>
          <w:snapToGrid w:val="0"/>
        </w:rPr>
        <w:t>(</w:t>
      </w:r>
      <w:r w:rsidRPr="00655464">
        <w:rPr>
          <w:snapToGrid w:val="0"/>
        </w:rPr>
        <w:t>законных представителей</w:t>
      </w:r>
      <w:r>
        <w:rPr>
          <w:snapToGrid w:val="0"/>
        </w:rPr>
        <w:t>)</w:t>
      </w:r>
      <w:r w:rsidRPr="00655464">
        <w:rPr>
          <w:snapToGrid w:val="0"/>
        </w:rPr>
        <w:t xml:space="preserve"> обучающихся. Персональные данные учителей и сотрудников школы размещаются на её web-сайтах (блогах) только с письменного согласия лица, чьи персональные данные размещаются.</w:t>
      </w:r>
    </w:p>
    <w:p w:rsidR="00AD6BBC" w:rsidRPr="00655464" w:rsidRDefault="00AD6BBC" w:rsidP="00AD6BBC">
      <w:pPr>
        <w:pStyle w:val="a4"/>
        <w:rPr>
          <w:snapToGrid w:val="0"/>
        </w:rPr>
      </w:pPr>
      <w:r w:rsidRPr="00655464">
        <w:rPr>
          <w:snapToGrid w:val="0"/>
        </w:rPr>
        <w:t>2.13. В информационных сообщениях о мероприятиях, размещ</w:t>
      </w:r>
      <w:r>
        <w:rPr>
          <w:snapToGrid w:val="0"/>
        </w:rPr>
        <w:t>ё</w:t>
      </w:r>
      <w:r w:rsidRPr="00655464">
        <w:rPr>
          <w:snapToGrid w:val="0"/>
        </w:rPr>
        <w:t>нных на сайте школы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учителя, сотрудника или родителя.</w:t>
      </w:r>
    </w:p>
    <w:p w:rsidR="00AD6BBC" w:rsidRPr="00655464" w:rsidRDefault="00AD6BBC" w:rsidP="00AD6BBC">
      <w:pPr>
        <w:pStyle w:val="a4"/>
        <w:rPr>
          <w:snapToGrid w:val="0"/>
        </w:rPr>
      </w:pPr>
      <w:r w:rsidRPr="00655464">
        <w:rPr>
          <w:snapToGrid w:val="0"/>
        </w:rPr>
        <w:t>2.14. При получении согласия на размещение персональных данных сотрудник школы обязан разъяснить возможные риски и последствия их опубликования. Школа не нес</w:t>
      </w:r>
      <w:r>
        <w:rPr>
          <w:snapToGrid w:val="0"/>
        </w:rPr>
        <w:t>ё</w:t>
      </w:r>
      <w:r w:rsidRPr="00655464">
        <w:rPr>
          <w:snapToGrid w:val="0"/>
        </w:rPr>
        <w:t xml:space="preserve">т ответственности за такие последствия, если предварительно было получено письменное согласие лица </w:t>
      </w:r>
      <w:r>
        <w:rPr>
          <w:snapToGrid w:val="0"/>
        </w:rPr>
        <w:t xml:space="preserve">или </w:t>
      </w:r>
      <w:r w:rsidRPr="00655464">
        <w:rPr>
          <w:snapToGrid w:val="0"/>
        </w:rPr>
        <w:t xml:space="preserve">его законного представителя на опубликование персональных данных. </w:t>
      </w:r>
    </w:p>
    <w:p w:rsidR="00AD6BBC" w:rsidRPr="00655464" w:rsidRDefault="00AD6BBC" w:rsidP="00AD6BBC">
      <w:pPr>
        <w:pStyle w:val="a4"/>
        <w:spacing w:before="120" w:after="120"/>
        <w:rPr>
          <w:b/>
          <w:snapToGrid w:val="0"/>
        </w:rPr>
      </w:pPr>
      <w:bookmarkStart w:id="0" w:name="_Toc154345615"/>
      <w:bookmarkStart w:id="1" w:name="_Toc154431121"/>
      <w:r w:rsidRPr="00655464">
        <w:rPr>
          <w:b/>
          <w:snapToGrid w:val="0"/>
        </w:rPr>
        <w:t>3. Использование сети Интернет</w:t>
      </w:r>
      <w:bookmarkEnd w:id="0"/>
      <w:r w:rsidRPr="00655464">
        <w:rPr>
          <w:b/>
          <w:snapToGrid w:val="0"/>
        </w:rPr>
        <w:t xml:space="preserve"> в школе</w:t>
      </w:r>
      <w:bookmarkEnd w:id="1"/>
    </w:p>
    <w:p w:rsidR="00AD6BBC" w:rsidRPr="00655464" w:rsidRDefault="00AD6BBC" w:rsidP="00AD6BBC">
      <w:pPr>
        <w:pStyle w:val="a4"/>
        <w:rPr>
          <w:snapToGrid w:val="0"/>
        </w:rPr>
      </w:pPr>
      <w:r w:rsidRPr="00655464">
        <w:rPr>
          <w:snapToGrid w:val="0"/>
        </w:rPr>
        <w:t xml:space="preserve">3.1. Использование сети Интернет в школе осуществляется, как правило, в целях образовательного процесса. </w:t>
      </w:r>
    </w:p>
    <w:p w:rsidR="00AD6BBC" w:rsidRDefault="00AD6BBC" w:rsidP="00AD6BBC">
      <w:pPr>
        <w:pStyle w:val="a4"/>
      </w:pPr>
      <w:r>
        <w:t xml:space="preserve">3.2. Обучающиеся и работники школы, пользующиеся точкой доступа, имеют право: </w:t>
      </w:r>
    </w:p>
    <w:p w:rsidR="00AD6BBC" w:rsidRDefault="00AD6BBC" w:rsidP="00AD6BBC">
      <w:pPr>
        <w:pStyle w:val="4"/>
        <w:spacing w:before="120"/>
      </w:pPr>
      <w:r>
        <w:t>бесплатно работать в сети Интернет в течение одного часа; при необходимости время работы может быть увеличено по согласованию с ответственным за точку доступа и при отсутствии иных лиц, желающих воспользоваться доступом к интернет-ресурсам;</w:t>
      </w:r>
    </w:p>
    <w:p w:rsidR="00AD6BBC" w:rsidRDefault="00AD6BBC" w:rsidP="00AD6BBC">
      <w:pPr>
        <w:pStyle w:val="4"/>
      </w:pPr>
      <w:r>
        <w:t>получать консультации по вопросам, связанным с использованием сети Интернет;</w:t>
      </w:r>
    </w:p>
    <w:p w:rsidR="00AD6BBC" w:rsidRDefault="00AD6BBC" w:rsidP="00AD6BBC">
      <w:pPr>
        <w:pStyle w:val="4"/>
      </w:pPr>
      <w:r>
        <w:t>сохранять полученную информацию на съемном диске (дискете, CD-ROM, флеш-накопите</w:t>
      </w:r>
      <w:r>
        <w:softHyphen/>
        <w:t xml:space="preserve">ле); съёмные диски должны предварительно проверяться на наличие вирусов; </w:t>
      </w:r>
    </w:p>
    <w:p w:rsidR="00AD6BBC" w:rsidRDefault="00AD6BBC" w:rsidP="00AD6BBC">
      <w:pPr>
        <w:pStyle w:val="4"/>
        <w:spacing w:after="120"/>
      </w:pPr>
      <w:r>
        <w:t xml:space="preserve">при необходимости пользователь может напечатать полученную информацию на принтере, оплатив стоимость использованных при этом расходных материалов и бумаги. </w:t>
      </w:r>
    </w:p>
    <w:p w:rsidR="00AD6BBC" w:rsidRDefault="00AD6BBC" w:rsidP="00AD6BBC">
      <w:pPr>
        <w:pStyle w:val="a4"/>
      </w:pPr>
      <w:r>
        <w:t>3.3. Пользователям точки доступа в школе запрещается:</w:t>
      </w:r>
    </w:p>
    <w:p w:rsidR="00AD6BBC" w:rsidRPr="00655464" w:rsidRDefault="00AD6BBC" w:rsidP="00AD6BBC">
      <w:pPr>
        <w:pStyle w:val="4"/>
        <w:spacing w:before="120"/>
      </w:pPr>
      <w:r w:rsidRPr="00655464">
        <w:t xml:space="preserve"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</w:t>
      </w:r>
      <w:r>
        <w:t>антигосударственная информация,</w:t>
      </w:r>
      <w:r w:rsidRPr="00655464">
        <w:t xml:space="preserve"> иные ресурсы </w:t>
      </w:r>
      <w:r>
        <w:t>подобной</w:t>
      </w:r>
      <w:r w:rsidRPr="00655464">
        <w:t xml:space="preserve"> направленности);</w:t>
      </w:r>
    </w:p>
    <w:p w:rsidR="00AD6BBC" w:rsidRDefault="00AD6BBC" w:rsidP="00AD6BBC">
      <w:pPr>
        <w:pStyle w:val="4"/>
      </w:pPr>
      <w:r>
        <w:t>участвовать в нетематических чатах;</w:t>
      </w:r>
    </w:p>
    <w:p w:rsidR="00AD6BBC" w:rsidRDefault="00AD6BBC" w:rsidP="00AD6BBC">
      <w:pPr>
        <w:pStyle w:val="4"/>
      </w:pPr>
      <w:r>
        <w:t>передавать информацию, представляющую коммерческую или государственную тайну, распространять информацию, порочащую честь и достоинство граждан;</w:t>
      </w:r>
    </w:p>
    <w:p w:rsidR="00AD6BBC" w:rsidRDefault="00AD6BBC" w:rsidP="00AD6BBC">
      <w:pPr>
        <w:pStyle w:val="4"/>
      </w:pPr>
      <w:r>
        <w:t>использовать возможности точки доступа для пересылки и записи непристойной, клеветнической, оскорбительной, угрожающей и порнографической продукции, материалов и информации;</w:t>
      </w:r>
    </w:p>
    <w:p w:rsidR="00AD6BBC" w:rsidRPr="00655464" w:rsidRDefault="00AD6BBC" w:rsidP="00AD6BBC">
      <w:pPr>
        <w:pStyle w:val="4"/>
      </w:pPr>
      <w:r w:rsidRPr="00655464">
        <w:t>осуществлять любые сделки через Интернет;</w:t>
      </w:r>
    </w:p>
    <w:p w:rsidR="00AD6BBC" w:rsidRPr="00655464" w:rsidRDefault="00AD6BBC" w:rsidP="00AD6BBC">
      <w:pPr>
        <w:pStyle w:val="4"/>
      </w:pPr>
      <w:r w:rsidRPr="00655464">
        <w:t>осуществлять загрузки файлов на компьютер школы без специального разрешения;</w:t>
      </w:r>
    </w:p>
    <w:p w:rsidR="00AD6BBC" w:rsidRDefault="00AD6BBC" w:rsidP="00AD6BBC">
      <w:pPr>
        <w:pStyle w:val="4"/>
      </w:pPr>
      <w:r>
        <w:t>устанавливать на компьютерах дополнительное программное обеспечение, как полученное в Интернете, так и любое другое;</w:t>
      </w:r>
    </w:p>
    <w:p w:rsidR="00AD6BBC" w:rsidRDefault="00AD6BBC" w:rsidP="00AD6BBC">
      <w:pPr>
        <w:pStyle w:val="4"/>
      </w:pPr>
      <w:r>
        <w:t>изменять конфигурацию компьютеров, в том числе менять системные настройки компьютера и программ, установленных на нем (заставку, картинку рабочего стола, стартовую страницу браузера);</w:t>
      </w:r>
    </w:p>
    <w:p w:rsidR="00AD6BBC" w:rsidRDefault="00AD6BBC" w:rsidP="00AD6BBC">
      <w:pPr>
        <w:pStyle w:val="4"/>
      </w:pPr>
      <w:r>
        <w:t>включать, выключать и перезагружать компьютер без согласования с ответственным за точку доступа;</w:t>
      </w:r>
    </w:p>
    <w:p w:rsidR="00AD6BBC" w:rsidRDefault="00AD6BBC" w:rsidP="00AD6BBC">
      <w:pPr>
        <w:pStyle w:val="4"/>
        <w:spacing w:after="120"/>
      </w:pPr>
      <w:r>
        <w:t>осуществлять действия, направленные на «взлом» любых компьютеров, находящихся как в точке доступа, так и за её пределами.</w:t>
      </w:r>
    </w:p>
    <w:p w:rsidR="00AD6BBC" w:rsidRPr="00655464" w:rsidRDefault="00AD6BBC" w:rsidP="00AD6BBC">
      <w:pPr>
        <w:pStyle w:val="a4"/>
        <w:rPr>
          <w:snapToGrid w:val="0"/>
        </w:rPr>
      </w:pPr>
      <w:r w:rsidRPr="00655464">
        <w:rPr>
          <w:snapToGrid w:val="0"/>
        </w:rPr>
        <w:lastRenderedPageBreak/>
        <w:t>3.</w:t>
      </w:r>
      <w:r>
        <w:rPr>
          <w:snapToGrid w:val="0"/>
        </w:rPr>
        <w:t>4</w:t>
      </w:r>
      <w:r w:rsidRPr="00655464">
        <w:rPr>
          <w:snapToGrid w:val="0"/>
        </w:rPr>
        <w:t>. </w:t>
      </w:r>
      <w:r>
        <w:t>Пользователи точки доступа несут ответственность за содержание передаваемой, принимаемой и печатаемой информации.</w:t>
      </w:r>
      <w:r w:rsidRPr="00655464">
        <w:rPr>
          <w:snapToGrid w:val="0"/>
        </w:rPr>
        <w:t>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учителю, проводящему занятие. Учитель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AD6BBC" w:rsidRPr="00655464" w:rsidRDefault="00AD6BBC" w:rsidP="00AD6BBC">
      <w:pPr>
        <w:pStyle w:val="a4"/>
        <w:spacing w:before="120"/>
        <w:rPr>
          <w:snapToGrid w:val="0"/>
        </w:rPr>
      </w:pPr>
      <w:r w:rsidRPr="00655464">
        <w:rPr>
          <w:snapToGrid w:val="0"/>
        </w:rPr>
        <w:t>Ответственный обязан:</w:t>
      </w:r>
    </w:p>
    <w:p w:rsidR="00AD6BBC" w:rsidRPr="00655464" w:rsidRDefault="00AD6BBC" w:rsidP="00AD6BBC">
      <w:pPr>
        <w:pStyle w:val="4"/>
        <w:spacing w:before="120"/>
      </w:pPr>
      <w:r w:rsidRPr="00655464">
        <w:t>принять информацию от учителя;</w:t>
      </w:r>
    </w:p>
    <w:p w:rsidR="00AD6BBC" w:rsidRPr="00655464" w:rsidRDefault="00AD6BBC" w:rsidP="00AD6BBC">
      <w:pPr>
        <w:pStyle w:val="4"/>
      </w:pPr>
      <w:r w:rsidRPr="00655464">
        <w:t>в течение суток 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информации;</w:t>
      </w:r>
    </w:p>
    <w:p w:rsidR="00AD6BBC" w:rsidRPr="0094330E" w:rsidRDefault="00AD6BBC" w:rsidP="00AD6BBC">
      <w:pPr>
        <w:pStyle w:val="4"/>
        <w:rPr>
          <w:snapToGrid w:val="0"/>
        </w:rPr>
      </w:pPr>
      <w:r w:rsidRPr="00655464">
        <w:t xml:space="preserve">в течение суток в случае явного нарушения обнаруженным </w:t>
      </w:r>
      <w:r>
        <w:t>интернет-</w:t>
      </w:r>
      <w:r w:rsidRPr="00655464">
        <w:t>ресурсом законодательства Российской Федерации сообщить о н</w:t>
      </w:r>
      <w:r>
        <w:t>ё</w:t>
      </w:r>
      <w:r w:rsidRPr="00655464">
        <w:t>м по специальной «горячей линии» для принятия мер в соответствии с законодательством Российской Федерации</w:t>
      </w:r>
      <w:r>
        <w:t>; п</w:t>
      </w:r>
      <w:r w:rsidRPr="0094330E">
        <w:rPr>
          <w:snapToGrid w:val="0"/>
        </w:rPr>
        <w:t>ередаваемая информация должна содержать:</w:t>
      </w:r>
    </w:p>
    <w:p w:rsidR="00AD6BBC" w:rsidRPr="00655464" w:rsidRDefault="00AD6BBC" w:rsidP="00AD6BBC">
      <w:pPr>
        <w:pStyle w:val="4"/>
        <w:numPr>
          <w:ilvl w:val="0"/>
          <w:numId w:val="2"/>
        </w:numPr>
        <w:tabs>
          <w:tab w:val="clear" w:pos="340"/>
        </w:tabs>
        <w:ind w:left="709" w:hanging="198"/>
      </w:pPr>
      <w:r w:rsidRPr="00655464">
        <w:t>доменный адрес ресурса;</w:t>
      </w:r>
    </w:p>
    <w:p w:rsidR="00AD6BBC" w:rsidRPr="008727DE" w:rsidRDefault="00AD6BBC" w:rsidP="00AD6BBC">
      <w:pPr>
        <w:pStyle w:val="4"/>
        <w:numPr>
          <w:ilvl w:val="0"/>
          <w:numId w:val="2"/>
        </w:numPr>
        <w:tabs>
          <w:tab w:val="clear" w:pos="340"/>
        </w:tabs>
        <w:ind w:left="709" w:hanging="198"/>
      </w:pPr>
      <w:r w:rsidRPr="008727DE">
        <w:t>сообщение о тематике ресурса, предположения о нарушении ресурсом законодательства Российской Федерации либо о его несовместимости с задачами образовательного процесса;</w:t>
      </w:r>
    </w:p>
    <w:p w:rsidR="00AD6BBC" w:rsidRPr="00655464" w:rsidRDefault="00AD6BBC" w:rsidP="00AD6BBC">
      <w:pPr>
        <w:pStyle w:val="4"/>
        <w:numPr>
          <w:ilvl w:val="0"/>
          <w:numId w:val="2"/>
        </w:numPr>
        <w:tabs>
          <w:tab w:val="clear" w:pos="340"/>
        </w:tabs>
        <w:ind w:left="709" w:hanging="198"/>
      </w:pPr>
      <w:r w:rsidRPr="00655464">
        <w:t>дату и время обнаружения;</w:t>
      </w:r>
    </w:p>
    <w:p w:rsidR="00AD6BBC" w:rsidRPr="00655464" w:rsidRDefault="00AD6BBC" w:rsidP="00AD6BBC">
      <w:pPr>
        <w:pStyle w:val="4"/>
        <w:numPr>
          <w:ilvl w:val="0"/>
          <w:numId w:val="2"/>
        </w:numPr>
        <w:tabs>
          <w:tab w:val="clear" w:pos="340"/>
        </w:tabs>
        <w:spacing w:after="120"/>
        <w:ind w:left="708" w:hanging="198"/>
      </w:pPr>
      <w:r w:rsidRPr="00655464">
        <w:t xml:space="preserve">информацию об установленных в </w:t>
      </w:r>
      <w:r>
        <w:t>школе</w:t>
      </w:r>
      <w:r w:rsidRPr="00655464">
        <w:t xml:space="preserve"> средствах технического ограничения доступа к информации.</w:t>
      </w:r>
      <w:bookmarkStart w:id="2" w:name="_Toc154345616"/>
      <w:bookmarkStart w:id="3" w:name="_Toc154431122"/>
    </w:p>
    <w:bookmarkEnd w:id="2"/>
    <w:bookmarkEnd w:id="3"/>
    <w:p w:rsidR="00AD6BBC" w:rsidRDefault="00AD6BBC" w:rsidP="00AD6BBC">
      <w:pPr>
        <w:pStyle w:val="a4"/>
      </w:pPr>
      <w:r>
        <w:t>3.5. Пользователи должны соблюдать тишину, порядок и чистоту в «точке доступа», неукоснительно выполнять указания ответственного за точку доступа.</w:t>
      </w:r>
    </w:p>
    <w:p w:rsidR="00AD6BBC" w:rsidRPr="00B83F82" w:rsidRDefault="00AD6BBC" w:rsidP="00AD6BBC">
      <w:pPr>
        <w:pStyle w:val="a4"/>
      </w:pPr>
      <w:r>
        <w:t>3.6. Лица, не соблюдающие настоящий регламент, лишаются права работы в точке доступа. При нанесении любого ущерба точке доступа (порча имущества, вывод оборудования из рабочего состояния) пользователь несет материальную ответственность.</w:t>
      </w:r>
    </w:p>
    <w:p w:rsidR="00AD6BBC" w:rsidRPr="00AD6BBC" w:rsidRDefault="00AD6BBC" w:rsidP="00AD6BBC">
      <w:pPr>
        <w:rPr>
          <w:lang w:val="ru-RU"/>
        </w:rPr>
      </w:pPr>
    </w:p>
    <w:p w:rsidR="00AD6BBC" w:rsidRPr="00AD6BBC" w:rsidRDefault="00AD6BBC">
      <w:pPr>
        <w:rPr>
          <w:sz w:val="2"/>
          <w:szCs w:val="2"/>
          <w:lang w:val="ru-RU"/>
        </w:rPr>
      </w:pPr>
    </w:p>
    <w:sectPr w:rsidR="00AD6BBC" w:rsidRPr="00AD6BBC" w:rsidSect="00AD6BBC">
      <w:type w:val="continuous"/>
      <w:pgSz w:w="11909" w:h="16838"/>
      <w:pgMar w:top="215" w:right="569" w:bottom="215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7E8" w:rsidRDefault="009B67E8" w:rsidP="0086662E">
      <w:r>
        <w:separator/>
      </w:r>
    </w:p>
  </w:endnote>
  <w:endnote w:type="continuationSeparator" w:id="1">
    <w:p w:rsidR="009B67E8" w:rsidRDefault="009B67E8" w:rsidP="00866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7E8" w:rsidRDefault="009B67E8"/>
  </w:footnote>
  <w:footnote w:type="continuationSeparator" w:id="1">
    <w:p w:rsidR="009B67E8" w:rsidRDefault="009B67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44051"/>
    <w:multiLevelType w:val="hybridMultilevel"/>
    <w:tmpl w:val="3AFE736A"/>
    <w:lvl w:ilvl="0" w:tplc="8CE6F55E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3C3B2C"/>
    <w:multiLevelType w:val="hybridMultilevel"/>
    <w:tmpl w:val="C16E48DE"/>
    <w:lvl w:ilvl="0" w:tplc="18F02938">
      <w:start w:val="1"/>
      <w:numFmt w:val="bullet"/>
      <w:pStyle w:val="4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6662E"/>
    <w:rsid w:val="0086662E"/>
    <w:rsid w:val="009B67E8"/>
    <w:rsid w:val="00AD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66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662E"/>
    <w:rPr>
      <w:color w:val="0066CC"/>
      <w:u w:val="single"/>
    </w:rPr>
  </w:style>
  <w:style w:type="paragraph" w:styleId="4">
    <w:name w:val="List Bullet 4"/>
    <w:basedOn w:val="a"/>
    <w:rsid w:val="00AD6BBC"/>
    <w:pPr>
      <w:numPr>
        <w:numId w:val="1"/>
      </w:num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kern w:val="24"/>
      <w:lang w:val="ru-RU"/>
    </w:rPr>
  </w:style>
  <w:style w:type="paragraph" w:styleId="a4">
    <w:name w:val="Body Text Indent"/>
    <w:basedOn w:val="a"/>
    <w:link w:val="a5"/>
    <w:rsid w:val="00AD6BBC"/>
    <w:pPr>
      <w:ind w:firstLine="709"/>
      <w:jc w:val="both"/>
    </w:pPr>
    <w:rPr>
      <w:rFonts w:ascii="Times New Roman" w:eastAsia="Times New Roman" w:hAnsi="Times New Roman" w:cs="Times New Roman"/>
      <w:color w:val="auto"/>
      <w:kern w:val="24"/>
      <w:lang w:val="ru-RU"/>
    </w:rPr>
  </w:style>
  <w:style w:type="character" w:customStyle="1" w:styleId="a5">
    <w:name w:val="Основной текст с отступом Знак"/>
    <w:basedOn w:val="a0"/>
    <w:link w:val="a4"/>
    <w:rsid w:val="00AD6BBC"/>
    <w:rPr>
      <w:rFonts w:ascii="Times New Roman" w:eastAsia="Times New Roman" w:hAnsi="Times New Roman" w:cs="Times New Roman"/>
      <w:kern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2014-03-25T07:20:00Z</dcterms:created>
  <dcterms:modified xsi:type="dcterms:W3CDTF">2014-03-25T07:23:00Z</dcterms:modified>
</cp:coreProperties>
</file>