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E1" w:rsidRDefault="008B5DE1" w:rsidP="008B5DE1">
      <w:pPr>
        <w:ind w:firstLine="0"/>
        <w:jc w:val="center"/>
        <w:rPr>
          <w:b/>
          <w:sz w:val="28"/>
        </w:rPr>
      </w:pPr>
      <w:r w:rsidRPr="008B5DE1">
        <w:rPr>
          <w:b/>
          <w:sz w:val="28"/>
        </w:rPr>
        <w:t xml:space="preserve">Образовательные зоны СШ №7 имени адмирала Ф.Ф. Ушакова </w:t>
      </w:r>
    </w:p>
    <w:p w:rsidR="00C026C1" w:rsidRDefault="008B5DE1" w:rsidP="008B5DE1">
      <w:pPr>
        <w:ind w:firstLine="0"/>
        <w:jc w:val="center"/>
        <w:rPr>
          <w:b/>
          <w:sz w:val="28"/>
        </w:rPr>
      </w:pPr>
      <w:r w:rsidRPr="008B5DE1">
        <w:rPr>
          <w:b/>
          <w:sz w:val="28"/>
        </w:rPr>
        <w:t xml:space="preserve">(2016-17 </w:t>
      </w:r>
      <w:r w:rsidR="001C314F">
        <w:rPr>
          <w:b/>
          <w:sz w:val="28"/>
        </w:rPr>
        <w:t xml:space="preserve">учебный год </w:t>
      </w:r>
      <w:r w:rsidRPr="008B5DE1">
        <w:rPr>
          <w:b/>
          <w:sz w:val="28"/>
        </w:rPr>
        <w:t>и перспективу до 2020 г.)</w:t>
      </w:r>
    </w:p>
    <w:p w:rsidR="008B41EF" w:rsidRDefault="008B5DE1" w:rsidP="00555BEC">
      <w:pPr>
        <w:ind w:firstLine="397"/>
        <w:jc w:val="both"/>
      </w:pPr>
      <w:r w:rsidRPr="0018534A">
        <w:rPr>
          <w:b/>
        </w:rPr>
        <w:t xml:space="preserve">Образовательные зоны СШ №7 </w:t>
      </w:r>
      <w:r>
        <w:t xml:space="preserve">создаются и модернизируются ежегодно в рамках общешкольных проектов действующей программы развития «Здоровый </w:t>
      </w:r>
      <w:proofErr w:type="spellStart"/>
      <w:r>
        <w:t>Тутаевец</w:t>
      </w:r>
      <w:proofErr w:type="spellEnd"/>
      <w:r>
        <w:t xml:space="preserve">», </w:t>
      </w:r>
      <w:r w:rsidR="008B41EF">
        <w:t>«Реализация проектов и программ неформального образования»</w:t>
      </w:r>
      <w:r w:rsidR="00831F9E">
        <w:t>,</w:t>
      </w:r>
      <w:r w:rsidR="00831F9E" w:rsidRPr="00831F9E">
        <w:t xml:space="preserve"> </w:t>
      </w:r>
      <w:r w:rsidR="00831F9E">
        <w:t>«Безопасный маршрут»</w:t>
      </w:r>
      <w:r w:rsidR="00F122E7">
        <w:t>, «Школьное родословное общество»</w:t>
      </w:r>
      <w:r w:rsidR="008B41EF">
        <w:t xml:space="preserve">. </w:t>
      </w:r>
    </w:p>
    <w:p w:rsidR="008B5DE1" w:rsidRDefault="008B41EF" w:rsidP="00555BEC">
      <w:pPr>
        <w:ind w:firstLine="397"/>
        <w:jc w:val="both"/>
      </w:pPr>
      <w:r>
        <w:t xml:space="preserve">Мы считаем, что все образовательные зоны являются важным фактором поддержки программ внеурочной деятельности, </w:t>
      </w:r>
      <w:r w:rsidR="00FB6751">
        <w:t xml:space="preserve">создания условий для проведения «умных перемен», включения обучающихся в интерактивную развивающую деятельность, </w:t>
      </w:r>
      <w:r w:rsidR="00194212">
        <w:t xml:space="preserve">формирующую личностные и </w:t>
      </w:r>
      <w:proofErr w:type="spellStart"/>
      <w:r w:rsidR="00194212">
        <w:t>метапредметные</w:t>
      </w:r>
      <w:proofErr w:type="spellEnd"/>
      <w:r w:rsidR="00194212">
        <w:t xml:space="preserve"> результаты ФГОС.</w:t>
      </w:r>
    </w:p>
    <w:p w:rsidR="00555BEC" w:rsidRDefault="00194212" w:rsidP="00555BEC">
      <w:pPr>
        <w:ind w:firstLine="397"/>
        <w:jc w:val="both"/>
      </w:pPr>
      <w:r w:rsidRPr="001658B8">
        <w:rPr>
          <w:b/>
        </w:rPr>
        <w:t>Образовательная зона для первоклассников «</w:t>
      </w:r>
      <w:proofErr w:type="gramStart"/>
      <w:r w:rsidRPr="001658B8">
        <w:rPr>
          <w:b/>
        </w:rPr>
        <w:t>Здоровый</w:t>
      </w:r>
      <w:proofErr w:type="gramEnd"/>
      <w:r w:rsidRPr="001658B8">
        <w:rPr>
          <w:b/>
        </w:rPr>
        <w:t xml:space="preserve"> </w:t>
      </w:r>
      <w:proofErr w:type="spellStart"/>
      <w:r w:rsidRPr="001658B8">
        <w:rPr>
          <w:b/>
        </w:rPr>
        <w:t>Тутаевец</w:t>
      </w:r>
      <w:proofErr w:type="spellEnd"/>
      <w:r w:rsidRPr="001658B8">
        <w:rPr>
          <w:b/>
        </w:rPr>
        <w:t>»</w:t>
      </w:r>
      <w:r>
        <w:t xml:space="preserve"> создана в рамках общ</w:t>
      </w:r>
      <w:r w:rsidR="001601E6">
        <w:t xml:space="preserve">ешкольного </w:t>
      </w:r>
      <w:r>
        <w:t>проекта «Инфра</w:t>
      </w:r>
      <w:r w:rsidR="001601E6">
        <w:t>структура счастливого детства»</w:t>
      </w:r>
      <w:r w:rsidR="00EC51B3">
        <w:t>. В настоящее время</w:t>
      </w:r>
      <w:r w:rsidR="00E54985">
        <w:t xml:space="preserve"> – это выделенное пространство (с 2018 года с отдельным входом) для четырех первых классов, которое включает несколько содержательных узлов: </w:t>
      </w:r>
    </w:p>
    <w:p w:rsidR="00555BEC" w:rsidRDefault="00E54985" w:rsidP="00555BEC">
      <w:pPr>
        <w:pStyle w:val="a3"/>
        <w:numPr>
          <w:ilvl w:val="0"/>
          <w:numId w:val="1"/>
        </w:numPr>
        <w:ind w:left="0" w:firstLine="397"/>
        <w:jc w:val="both"/>
      </w:pPr>
      <w:r>
        <w:t xml:space="preserve">«зону для просмотра </w:t>
      </w:r>
      <w:proofErr w:type="spellStart"/>
      <w:r>
        <w:t>мультимедийного</w:t>
      </w:r>
      <w:proofErr w:type="spellEnd"/>
      <w:r>
        <w:t xml:space="preserve"> содержания»</w:t>
      </w:r>
      <w:r w:rsidR="00555BEC">
        <w:t xml:space="preserve">,  </w:t>
      </w:r>
      <w:r w:rsidR="006E0002">
        <w:t>оборудованную плаз</w:t>
      </w:r>
      <w:r w:rsidR="00555BEC">
        <w:t>мой;</w:t>
      </w:r>
    </w:p>
    <w:p w:rsidR="00555BEC" w:rsidRDefault="00E54985" w:rsidP="00555BEC">
      <w:pPr>
        <w:pStyle w:val="a3"/>
        <w:numPr>
          <w:ilvl w:val="0"/>
          <w:numId w:val="1"/>
        </w:numPr>
        <w:ind w:left="0" w:firstLine="397"/>
        <w:jc w:val="both"/>
      </w:pPr>
      <w:r>
        <w:t>«зону в честь адмирала Ф.Ф. Ушакова</w:t>
      </w:r>
      <w:r w:rsidR="00555BEC">
        <w:t xml:space="preserve">» </w:t>
      </w:r>
      <w:r w:rsidR="00741950">
        <w:t xml:space="preserve">с тематической витриной </w:t>
      </w:r>
      <w:r w:rsidR="00555BEC">
        <w:t>для проведения линеек</w:t>
      </w:r>
      <w:r w:rsidR="001658B8">
        <w:t>, событий «Недели адмирала», интерактивных программ школьного музея</w:t>
      </w:r>
      <w:r w:rsidR="00555BEC">
        <w:t>;</w:t>
      </w:r>
    </w:p>
    <w:p w:rsidR="00555BEC" w:rsidRDefault="00741950" w:rsidP="00555BEC">
      <w:pPr>
        <w:pStyle w:val="a3"/>
        <w:numPr>
          <w:ilvl w:val="0"/>
          <w:numId w:val="1"/>
        </w:numPr>
        <w:ind w:left="0" w:firstLine="397"/>
        <w:jc w:val="both"/>
      </w:pPr>
      <w:r>
        <w:t>«</w:t>
      </w:r>
      <w:r w:rsidR="00E54985">
        <w:t>зону для занятий шахматами и прикладными видами творчества</w:t>
      </w:r>
      <w:r>
        <w:t>»</w:t>
      </w:r>
      <w:r w:rsidR="00E54985">
        <w:t xml:space="preserve"> (</w:t>
      </w:r>
      <w:proofErr w:type="spellStart"/>
      <w:r w:rsidR="00E54985">
        <w:t>бисероплетени</w:t>
      </w:r>
      <w:r>
        <w:t>е</w:t>
      </w:r>
      <w:proofErr w:type="spellEnd"/>
      <w:r w:rsidR="00E54985">
        <w:t xml:space="preserve"> и др.)</w:t>
      </w:r>
      <w:r w:rsidR="00555BEC">
        <w:t>;</w:t>
      </w:r>
    </w:p>
    <w:p w:rsidR="00194212" w:rsidRDefault="00B769FC" w:rsidP="00555BEC">
      <w:pPr>
        <w:pStyle w:val="a3"/>
        <w:numPr>
          <w:ilvl w:val="0"/>
          <w:numId w:val="1"/>
        </w:numPr>
        <w:ind w:left="0" w:firstLine="397"/>
        <w:jc w:val="both"/>
      </w:pPr>
      <w:r>
        <w:t xml:space="preserve">«зону для </w:t>
      </w:r>
      <w:r w:rsidR="00A32B11">
        <w:t xml:space="preserve">регулярной </w:t>
      </w:r>
      <w:r>
        <w:t>общешкольной зарядки»</w:t>
      </w:r>
      <w:r w:rsidR="00A32B11">
        <w:t xml:space="preserve"> (проект «Здоровый </w:t>
      </w:r>
      <w:proofErr w:type="spellStart"/>
      <w:r w:rsidR="00A32B11">
        <w:t>Тутаевец</w:t>
      </w:r>
      <w:proofErr w:type="spellEnd"/>
      <w:r w:rsidR="00A32B11">
        <w:t>»)</w:t>
      </w:r>
      <w:r>
        <w:t xml:space="preserve">. </w:t>
      </w:r>
    </w:p>
    <w:p w:rsidR="00E80277" w:rsidRDefault="001766B7" w:rsidP="00B23D67">
      <w:pPr>
        <w:ind w:left="37" w:firstLine="360"/>
        <w:jc w:val="both"/>
      </w:pPr>
      <w:r>
        <w:rPr>
          <w:b/>
        </w:rPr>
        <w:t>Образовательная зона «</w:t>
      </w:r>
      <w:r w:rsidRPr="001766B7">
        <w:rPr>
          <w:b/>
        </w:rPr>
        <w:t>Реализация проектов и программ неформального образования»</w:t>
      </w:r>
      <w:r w:rsidR="00D96CEC">
        <w:rPr>
          <w:b/>
        </w:rPr>
        <w:t xml:space="preserve"> </w:t>
      </w:r>
      <w:r w:rsidR="00D96CEC">
        <w:t>является ресурсом общешкольного проекта, связанного</w:t>
      </w:r>
      <w:r w:rsidR="00084B04">
        <w:t xml:space="preserve"> с модернизацией информационно-библиотечного центра школы, </w:t>
      </w:r>
      <w:r w:rsidR="00537417">
        <w:t xml:space="preserve">созданием </w:t>
      </w:r>
      <w:r w:rsidR="00B96BAE">
        <w:t xml:space="preserve">в библиотеке </w:t>
      </w:r>
      <w:proofErr w:type="spellStart"/>
      <w:r w:rsidR="00537417">
        <w:rPr>
          <w:lang w:val="en-US"/>
        </w:rPr>
        <w:t>Wi</w:t>
      </w:r>
      <w:proofErr w:type="spellEnd"/>
      <w:r w:rsidR="00537417" w:rsidRPr="00537417">
        <w:t>-</w:t>
      </w:r>
      <w:proofErr w:type="spellStart"/>
      <w:r w:rsidR="00537417">
        <w:rPr>
          <w:lang w:val="en-US"/>
        </w:rPr>
        <w:t>Fi</w:t>
      </w:r>
      <w:proofErr w:type="spellEnd"/>
      <w:r w:rsidR="00DD2A7F">
        <w:t>-</w:t>
      </w:r>
      <w:r w:rsidR="00D177B4">
        <w:t>пространств</w:t>
      </w:r>
      <w:r w:rsidR="00B96BAE">
        <w:t>а</w:t>
      </w:r>
      <w:r w:rsidR="00E80277">
        <w:t>, а также сайта</w:t>
      </w:r>
      <w:r w:rsidR="00D177B4">
        <w:t xml:space="preserve"> неформального образования.</w:t>
      </w:r>
      <w:r w:rsidR="00B23D67">
        <w:t xml:space="preserve"> </w:t>
      </w:r>
    </w:p>
    <w:p w:rsidR="001766B7" w:rsidRDefault="00B23D67" w:rsidP="00B23D67">
      <w:pPr>
        <w:ind w:left="37" w:firstLine="360"/>
        <w:jc w:val="both"/>
      </w:pPr>
      <w:r>
        <w:t>В 2017 году школа получила грант 300 тысяч рублей на реализацию проекта в рамках регионального конкурса по направлению «Модернизация организационно-технологической инфраструктуры и обновление фондов школьных библиотек» на создание ресурсных центров региональной сети школьных информационно-библиотечных центров»</w:t>
      </w:r>
      <w:r w:rsidR="004A3E10">
        <w:t>.</w:t>
      </w:r>
    </w:p>
    <w:p w:rsidR="00831F9E" w:rsidRDefault="004A3E10" w:rsidP="00831F9E">
      <w:pPr>
        <w:ind w:left="37" w:firstLine="360"/>
        <w:jc w:val="both"/>
      </w:pPr>
      <w:r>
        <w:t xml:space="preserve">Разработанные в 2016-17 учебном году </w:t>
      </w:r>
      <w:proofErr w:type="spellStart"/>
      <w:r>
        <w:t>пилотные</w:t>
      </w:r>
      <w:proofErr w:type="spellEnd"/>
      <w:r>
        <w:t xml:space="preserve"> проекты неформального образования стали победителем всероссийского конкурса «</w:t>
      </w:r>
      <w:r w:rsidRPr="004A3E10">
        <w:t>по выявлению лучшего педагогического опыта, напр</w:t>
      </w:r>
      <w:r>
        <w:t>а</w:t>
      </w:r>
      <w:r w:rsidRPr="004A3E10">
        <w:t xml:space="preserve">вленного на формирование национальной гражданской идентичности у </w:t>
      </w:r>
      <w:proofErr w:type="gramStart"/>
      <w:r w:rsidRPr="004A3E10">
        <w:t>обучающихся</w:t>
      </w:r>
      <w:proofErr w:type="gramEnd"/>
      <w:r>
        <w:t>».</w:t>
      </w:r>
    </w:p>
    <w:p w:rsidR="00F122E7" w:rsidRDefault="00831F9E" w:rsidP="00831F9E">
      <w:pPr>
        <w:ind w:left="37" w:firstLine="360"/>
        <w:jc w:val="both"/>
        <w:rPr>
          <w:bCs/>
          <w:iCs/>
        </w:rPr>
      </w:pPr>
      <w:r w:rsidRPr="00831F9E">
        <w:rPr>
          <w:b/>
        </w:rPr>
        <w:t xml:space="preserve">Образовательная зона «Безопасный маршрут» </w:t>
      </w:r>
      <w:r w:rsidRPr="00831F9E">
        <w:t>создана как</w:t>
      </w:r>
      <w:r w:rsidRPr="00831F9E">
        <w:rPr>
          <w:b/>
        </w:rPr>
        <w:t xml:space="preserve"> </w:t>
      </w:r>
      <w:r>
        <w:t>и</w:t>
      </w:r>
      <w:r w:rsidRPr="00831F9E">
        <w:t xml:space="preserve">гровая программа по </w:t>
      </w:r>
      <w:r w:rsidR="00F122E7">
        <w:t>п</w:t>
      </w:r>
      <w:r w:rsidRPr="00831F9E">
        <w:t xml:space="preserve">равилам дорожного движения </w:t>
      </w:r>
      <w:r w:rsidRPr="00831F9E">
        <w:rPr>
          <w:bCs/>
        </w:rPr>
        <w:t>«</w:t>
      </w:r>
      <w:proofErr w:type="spellStart"/>
      <w:r w:rsidRPr="00831F9E">
        <w:rPr>
          <w:bCs/>
        </w:rPr>
        <w:t>С</w:t>
      </w:r>
      <w:r w:rsidR="0018534A">
        <w:rPr>
          <w:bCs/>
        </w:rPr>
        <w:t>в</w:t>
      </w:r>
      <w:r w:rsidRPr="00831F9E">
        <w:rPr>
          <w:bCs/>
        </w:rPr>
        <w:t>етофорик</w:t>
      </w:r>
      <w:proofErr w:type="spellEnd"/>
      <w:r w:rsidRPr="00831F9E">
        <w:rPr>
          <w:bCs/>
        </w:rPr>
        <w:t xml:space="preserve">» </w:t>
      </w:r>
      <w:r w:rsidRPr="00831F9E">
        <w:rPr>
          <w:bCs/>
          <w:iCs/>
        </w:rPr>
        <w:t>(в рамках ежегодного районного детско-юношеского фестиваля-конкурса по профилактике правонарушений «Формула твоей безопасности»)</w:t>
      </w:r>
      <w:r w:rsidR="00F122E7">
        <w:rPr>
          <w:bCs/>
          <w:iCs/>
        </w:rPr>
        <w:t xml:space="preserve">. В 2017 году программа стала участников конкурса социально-значимых проектов «Летопись добрых деле» и пролонгирована на 2017-18 учебный год. </w:t>
      </w:r>
    </w:p>
    <w:p w:rsidR="00F122E7" w:rsidRDefault="00F122E7" w:rsidP="00F122E7">
      <w:pPr>
        <w:ind w:left="37" w:firstLine="360"/>
        <w:jc w:val="both"/>
        <w:rPr>
          <w:bCs/>
          <w:iCs/>
        </w:rPr>
      </w:pPr>
      <w:r>
        <w:rPr>
          <w:bCs/>
          <w:iCs/>
        </w:rPr>
        <w:t>В игровой программе используется профильное оборудование «Городок ПДД», детскими активом самоуправления «Флотилия» разработаны и проведены внеурочные интерактивные занятия для всех классов школы».</w:t>
      </w:r>
    </w:p>
    <w:p w:rsidR="00F122E7" w:rsidRPr="00F122E7" w:rsidRDefault="00F122E7" w:rsidP="00F122E7">
      <w:pPr>
        <w:ind w:left="37" w:firstLine="360"/>
        <w:jc w:val="both"/>
        <w:rPr>
          <w:szCs w:val="28"/>
        </w:rPr>
      </w:pPr>
      <w:r w:rsidRPr="00831F9E">
        <w:rPr>
          <w:b/>
        </w:rPr>
        <w:t>Образовательная зона «</w:t>
      </w:r>
      <w:r>
        <w:rPr>
          <w:b/>
        </w:rPr>
        <w:t>Школьное родословное общество</w:t>
      </w:r>
      <w:r w:rsidRPr="00831F9E">
        <w:rPr>
          <w:b/>
        </w:rPr>
        <w:t>»</w:t>
      </w:r>
      <w:r>
        <w:rPr>
          <w:b/>
        </w:rPr>
        <w:t xml:space="preserve"> </w:t>
      </w:r>
      <w:r w:rsidRPr="00F122E7">
        <w:t>представляет собой</w:t>
      </w:r>
      <w:r>
        <w:rPr>
          <w:b/>
        </w:rPr>
        <w:t xml:space="preserve"> </w:t>
      </w:r>
      <w:r w:rsidRPr="00F122E7">
        <w:rPr>
          <w:szCs w:val="28"/>
        </w:rPr>
        <w:t>стенд и сайт</w:t>
      </w:r>
      <w:r>
        <w:rPr>
          <w:szCs w:val="28"/>
        </w:rPr>
        <w:t xml:space="preserve"> школьного музея</w:t>
      </w:r>
      <w:r w:rsidRPr="00F122E7">
        <w:rPr>
          <w:szCs w:val="28"/>
        </w:rPr>
        <w:t>, посвященный представлению методики изучения родословия и описанию родословных практик обучающихся СШ №7</w:t>
      </w:r>
      <w:r>
        <w:rPr>
          <w:szCs w:val="28"/>
        </w:rPr>
        <w:t>. В</w:t>
      </w:r>
      <w:r w:rsidR="007E32FA">
        <w:rPr>
          <w:szCs w:val="28"/>
        </w:rPr>
        <w:t xml:space="preserve"> 2017 году в</w:t>
      </w:r>
      <w:r>
        <w:rPr>
          <w:szCs w:val="28"/>
        </w:rPr>
        <w:t xml:space="preserve"> рамках проекта </w:t>
      </w:r>
      <w:r w:rsidRPr="00F122E7">
        <w:rPr>
          <w:szCs w:val="28"/>
        </w:rPr>
        <w:t>организова</w:t>
      </w:r>
      <w:r>
        <w:rPr>
          <w:szCs w:val="28"/>
        </w:rPr>
        <w:t>на</w:t>
      </w:r>
      <w:r w:rsidRPr="00F122E7">
        <w:rPr>
          <w:szCs w:val="28"/>
        </w:rPr>
        <w:t xml:space="preserve"> образовательн</w:t>
      </w:r>
      <w:r>
        <w:rPr>
          <w:szCs w:val="28"/>
        </w:rPr>
        <w:t>ая</w:t>
      </w:r>
      <w:r w:rsidRPr="00F122E7">
        <w:rPr>
          <w:szCs w:val="28"/>
        </w:rPr>
        <w:t xml:space="preserve"> суббо</w:t>
      </w:r>
      <w:r>
        <w:rPr>
          <w:szCs w:val="28"/>
        </w:rPr>
        <w:t>та</w:t>
      </w:r>
      <w:r w:rsidRPr="00F122E7">
        <w:rPr>
          <w:szCs w:val="28"/>
        </w:rPr>
        <w:t xml:space="preserve"> «Чтим и знаем наших предков» для заинтересованных детей и взрослых </w:t>
      </w:r>
      <w:proofErr w:type="gramStart"/>
      <w:r w:rsidRPr="00F122E7">
        <w:rPr>
          <w:szCs w:val="28"/>
        </w:rPr>
        <w:t>г</w:t>
      </w:r>
      <w:proofErr w:type="gramEnd"/>
      <w:r w:rsidRPr="00F122E7">
        <w:rPr>
          <w:szCs w:val="28"/>
        </w:rPr>
        <w:t>. Тутаев по представлению деятельности школьного родословного общества.</w:t>
      </w:r>
    </w:p>
    <w:p w:rsidR="00F122E7" w:rsidRPr="00831F9E" w:rsidRDefault="00F122E7" w:rsidP="00831F9E">
      <w:pPr>
        <w:ind w:left="37" w:firstLine="360"/>
        <w:jc w:val="both"/>
      </w:pPr>
    </w:p>
    <w:p w:rsidR="004A3E10" w:rsidRPr="00D177B4" w:rsidRDefault="004A3E10" w:rsidP="00B23D67">
      <w:pPr>
        <w:ind w:left="37" w:firstLine="360"/>
        <w:jc w:val="both"/>
      </w:pPr>
    </w:p>
    <w:p w:rsidR="00715375" w:rsidRDefault="00715375" w:rsidP="00715375">
      <w:pPr>
        <w:ind w:left="37" w:firstLine="0"/>
        <w:jc w:val="both"/>
      </w:pPr>
    </w:p>
    <w:p w:rsidR="008B5DE1" w:rsidRPr="008B5DE1" w:rsidRDefault="008B5DE1" w:rsidP="008B5DE1">
      <w:pPr>
        <w:ind w:firstLine="0"/>
        <w:jc w:val="both"/>
      </w:pPr>
    </w:p>
    <w:p w:rsidR="008B5DE1" w:rsidRDefault="008B5DE1" w:rsidP="008B5DE1">
      <w:pPr>
        <w:ind w:firstLine="0"/>
        <w:jc w:val="center"/>
      </w:pPr>
    </w:p>
    <w:sectPr w:rsidR="008B5DE1" w:rsidSect="008B5D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4B9"/>
    <w:multiLevelType w:val="hybridMultilevel"/>
    <w:tmpl w:val="1AFCBC6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EC9239D"/>
    <w:multiLevelType w:val="hybridMultilevel"/>
    <w:tmpl w:val="F58EF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5DE1"/>
    <w:rsid w:val="00084B04"/>
    <w:rsid w:val="001601E6"/>
    <w:rsid w:val="001658B8"/>
    <w:rsid w:val="001766B7"/>
    <w:rsid w:val="0018534A"/>
    <w:rsid w:val="00194212"/>
    <w:rsid w:val="001C314F"/>
    <w:rsid w:val="004A3E10"/>
    <w:rsid w:val="00537417"/>
    <w:rsid w:val="00555BEC"/>
    <w:rsid w:val="006E0002"/>
    <w:rsid w:val="00715375"/>
    <w:rsid w:val="00741950"/>
    <w:rsid w:val="007E32FA"/>
    <w:rsid w:val="00831F9E"/>
    <w:rsid w:val="008B41EF"/>
    <w:rsid w:val="008B5DE1"/>
    <w:rsid w:val="008F6FA0"/>
    <w:rsid w:val="00A32B11"/>
    <w:rsid w:val="00B23D67"/>
    <w:rsid w:val="00B27D43"/>
    <w:rsid w:val="00B769FC"/>
    <w:rsid w:val="00B96BAE"/>
    <w:rsid w:val="00C026C1"/>
    <w:rsid w:val="00D177B4"/>
    <w:rsid w:val="00D96CEC"/>
    <w:rsid w:val="00DC2C12"/>
    <w:rsid w:val="00DD2A7F"/>
    <w:rsid w:val="00DD3367"/>
    <w:rsid w:val="00E54985"/>
    <w:rsid w:val="00E80277"/>
    <w:rsid w:val="00EC51B3"/>
    <w:rsid w:val="00F122E7"/>
    <w:rsid w:val="00FB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EC"/>
    <w:pPr>
      <w:ind w:left="720"/>
      <w:contextualSpacing/>
    </w:pPr>
  </w:style>
  <w:style w:type="paragraph" w:customStyle="1" w:styleId="a4">
    <w:name w:val="Табличный"/>
    <w:basedOn w:val="a"/>
    <w:qFormat/>
    <w:rsid w:val="00831F9E"/>
    <w:pPr>
      <w:ind w:firstLine="0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Сапегин</dc:creator>
  <cp:keywords/>
  <dc:description/>
  <cp:lastModifiedBy>Кирилл Сапегин</cp:lastModifiedBy>
  <cp:revision>33</cp:revision>
  <dcterms:created xsi:type="dcterms:W3CDTF">2017-08-22T06:36:00Z</dcterms:created>
  <dcterms:modified xsi:type="dcterms:W3CDTF">2017-08-22T07:26:00Z</dcterms:modified>
</cp:coreProperties>
</file>