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C6" w:rsidRPr="00DF288E" w:rsidRDefault="000878C6" w:rsidP="000D6E71">
      <w:pPr>
        <w:jc w:val="center"/>
        <w:rPr>
          <w:b/>
          <w:sz w:val="28"/>
        </w:rPr>
      </w:pPr>
      <w:r w:rsidRPr="00DF288E">
        <w:rPr>
          <w:b/>
          <w:sz w:val="28"/>
        </w:rPr>
        <w:t>План работы на 2018-2019 учебный год</w:t>
      </w:r>
    </w:p>
    <w:p w:rsidR="000878C6" w:rsidRPr="00DF288E" w:rsidRDefault="000878C6" w:rsidP="000D6E71">
      <w:pPr>
        <w:jc w:val="center"/>
        <w:rPr>
          <w:b/>
          <w:sz w:val="28"/>
        </w:rPr>
      </w:pPr>
      <w:r w:rsidRPr="00DF288E">
        <w:rPr>
          <w:b/>
          <w:sz w:val="28"/>
        </w:rPr>
        <w:t xml:space="preserve">Содержание и формы работы участников РИП </w:t>
      </w:r>
      <w:r w:rsidRPr="00DF288E">
        <w:rPr>
          <w:b/>
          <w:i/>
          <w:sz w:val="28"/>
          <w:u w:val="single"/>
        </w:rPr>
        <w:t>внутри</w:t>
      </w:r>
      <w:r w:rsidRPr="00DF288E">
        <w:rPr>
          <w:b/>
          <w:sz w:val="28"/>
        </w:rPr>
        <w:t xml:space="preserve"> образовательного учреждения:</w:t>
      </w:r>
    </w:p>
    <w:p w:rsidR="000878C6" w:rsidRDefault="0006106E" w:rsidP="000878C6">
      <w:pPr>
        <w:jc w:val="center"/>
        <w:rPr>
          <w:sz w:val="28"/>
        </w:rPr>
      </w:pPr>
      <w:r w:rsidRPr="000D6E71">
        <w:rPr>
          <w:sz w:val="28"/>
        </w:rPr>
        <w:t>Включить в план заседаний ШМО МОУ СШ №7</w:t>
      </w:r>
      <w:r w:rsidR="000878C6">
        <w:rPr>
          <w:sz w:val="28"/>
        </w:rPr>
        <w:t xml:space="preserve"> </w:t>
      </w:r>
    </w:p>
    <w:p w:rsidR="000878C6" w:rsidRPr="000D6E71" w:rsidRDefault="000878C6" w:rsidP="000878C6">
      <w:pPr>
        <w:jc w:val="center"/>
        <w:rPr>
          <w:sz w:val="28"/>
        </w:rPr>
      </w:pPr>
      <w:r w:rsidRPr="000D6E71">
        <w:rPr>
          <w:sz w:val="28"/>
        </w:rPr>
        <w:t>имени адмирала Ф.Ф. Ушакова</w:t>
      </w:r>
    </w:p>
    <w:p w:rsidR="000D6E71" w:rsidRDefault="000D6E71" w:rsidP="000D6E71">
      <w:pPr>
        <w:jc w:val="center"/>
        <w:rPr>
          <w:sz w:val="28"/>
        </w:rPr>
      </w:pPr>
    </w:p>
    <w:p w:rsidR="0006106E" w:rsidRDefault="0006106E"/>
    <w:tbl>
      <w:tblPr>
        <w:tblStyle w:val="a3"/>
        <w:tblpPr w:leftFromText="180" w:rightFromText="180" w:vertAnchor="page" w:horzAnchor="margin" w:tblpY="3781"/>
        <w:tblW w:w="0" w:type="auto"/>
        <w:tblLook w:val="04A0"/>
      </w:tblPr>
      <w:tblGrid>
        <w:gridCol w:w="499"/>
        <w:gridCol w:w="2714"/>
        <w:gridCol w:w="2259"/>
        <w:gridCol w:w="1932"/>
        <w:gridCol w:w="2564"/>
      </w:tblGrid>
      <w:tr w:rsidR="000D6E71" w:rsidTr="00DF288E">
        <w:tc>
          <w:tcPr>
            <w:tcW w:w="499" w:type="dxa"/>
          </w:tcPr>
          <w:p w:rsidR="000D6E71" w:rsidRPr="00DF288E" w:rsidRDefault="000D6E71" w:rsidP="000878C6">
            <w:pPr>
              <w:ind w:firstLine="0"/>
              <w:rPr>
                <w:b/>
                <w:sz w:val="28"/>
              </w:rPr>
            </w:pPr>
            <w:r w:rsidRPr="00DF288E">
              <w:rPr>
                <w:b/>
                <w:sz w:val="28"/>
              </w:rPr>
              <w:t>№</w:t>
            </w:r>
          </w:p>
        </w:tc>
        <w:tc>
          <w:tcPr>
            <w:tcW w:w="2714" w:type="dxa"/>
          </w:tcPr>
          <w:p w:rsidR="000D6E71" w:rsidRPr="00DF288E" w:rsidRDefault="000D6E71" w:rsidP="000878C6">
            <w:pPr>
              <w:ind w:firstLine="0"/>
              <w:rPr>
                <w:b/>
                <w:sz w:val="28"/>
              </w:rPr>
            </w:pPr>
            <w:r w:rsidRPr="00DF288E">
              <w:rPr>
                <w:b/>
                <w:sz w:val="28"/>
              </w:rPr>
              <w:t>Форма и тема мероприятия</w:t>
            </w:r>
          </w:p>
        </w:tc>
        <w:tc>
          <w:tcPr>
            <w:tcW w:w="2259" w:type="dxa"/>
          </w:tcPr>
          <w:p w:rsidR="000D6E71" w:rsidRPr="00DF288E" w:rsidRDefault="000D6E71" w:rsidP="000878C6">
            <w:pPr>
              <w:ind w:firstLine="0"/>
              <w:rPr>
                <w:b/>
                <w:sz w:val="28"/>
              </w:rPr>
            </w:pPr>
            <w:r w:rsidRPr="00DF288E">
              <w:rPr>
                <w:b/>
                <w:sz w:val="28"/>
              </w:rPr>
              <w:t>Дата, время, место</w:t>
            </w:r>
          </w:p>
        </w:tc>
        <w:tc>
          <w:tcPr>
            <w:tcW w:w="1932" w:type="dxa"/>
          </w:tcPr>
          <w:p w:rsidR="000D6E71" w:rsidRPr="00DF288E" w:rsidRDefault="000D6E71" w:rsidP="000878C6">
            <w:pPr>
              <w:ind w:firstLine="0"/>
              <w:rPr>
                <w:b/>
                <w:sz w:val="28"/>
              </w:rPr>
            </w:pPr>
            <w:r w:rsidRPr="00DF288E">
              <w:rPr>
                <w:b/>
                <w:sz w:val="28"/>
              </w:rPr>
              <w:t>Категория и количество слушателей</w:t>
            </w:r>
          </w:p>
        </w:tc>
        <w:tc>
          <w:tcPr>
            <w:tcW w:w="2564" w:type="dxa"/>
          </w:tcPr>
          <w:p w:rsidR="000D6E71" w:rsidRPr="00DF288E" w:rsidRDefault="000D6E71" w:rsidP="000878C6">
            <w:pPr>
              <w:ind w:firstLine="0"/>
              <w:rPr>
                <w:b/>
                <w:sz w:val="28"/>
              </w:rPr>
            </w:pPr>
            <w:r w:rsidRPr="00DF288E">
              <w:rPr>
                <w:b/>
                <w:sz w:val="28"/>
              </w:rPr>
              <w:t>Ответственный</w:t>
            </w:r>
          </w:p>
        </w:tc>
      </w:tr>
      <w:tr w:rsidR="000D6E71" w:rsidTr="00DF288E">
        <w:tc>
          <w:tcPr>
            <w:tcW w:w="499" w:type="dxa"/>
          </w:tcPr>
          <w:p w:rsidR="000D6E71" w:rsidRPr="0006106E" w:rsidRDefault="000D6E71" w:rsidP="000878C6">
            <w:pPr>
              <w:ind w:firstLine="0"/>
              <w:rPr>
                <w:sz w:val="28"/>
                <w:szCs w:val="28"/>
              </w:rPr>
            </w:pPr>
            <w:r w:rsidRPr="0006106E">
              <w:rPr>
                <w:sz w:val="28"/>
                <w:szCs w:val="28"/>
              </w:rPr>
              <w:t>1.</w:t>
            </w:r>
          </w:p>
        </w:tc>
        <w:tc>
          <w:tcPr>
            <w:tcW w:w="2714" w:type="dxa"/>
          </w:tcPr>
          <w:p w:rsidR="000D6E71" w:rsidRPr="0006106E" w:rsidRDefault="000D6E71" w:rsidP="000878C6">
            <w:pPr>
              <w:ind w:firstLine="0"/>
              <w:rPr>
                <w:sz w:val="28"/>
                <w:szCs w:val="28"/>
              </w:rPr>
            </w:pPr>
            <w:r w:rsidRPr="0006106E">
              <w:rPr>
                <w:sz w:val="28"/>
                <w:szCs w:val="28"/>
              </w:rPr>
              <w:t>Презентация программы</w:t>
            </w:r>
          </w:p>
          <w:p w:rsidR="000D6E71" w:rsidRPr="0006106E" w:rsidRDefault="000D6E71" w:rsidP="000878C6">
            <w:pPr>
              <w:ind w:firstLine="0"/>
              <w:rPr>
                <w:sz w:val="28"/>
                <w:szCs w:val="28"/>
              </w:rPr>
            </w:pPr>
            <w:r w:rsidRPr="0006106E">
              <w:rPr>
                <w:sz w:val="28"/>
                <w:szCs w:val="28"/>
              </w:rPr>
              <w:t xml:space="preserve"> УМК «Перспективная начальная школа»</w:t>
            </w:r>
          </w:p>
        </w:tc>
        <w:tc>
          <w:tcPr>
            <w:tcW w:w="2259" w:type="dxa"/>
          </w:tcPr>
          <w:p w:rsidR="000D6E71" w:rsidRPr="0006106E" w:rsidRDefault="00E70B44" w:rsidP="00E70B4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D6E71" w:rsidRPr="0006106E" w:rsidRDefault="000D6E71" w:rsidP="000878C6">
            <w:pPr>
              <w:ind w:firstLine="0"/>
              <w:rPr>
                <w:sz w:val="28"/>
                <w:szCs w:val="28"/>
              </w:rPr>
            </w:pPr>
            <w:proofErr w:type="spellStart"/>
            <w:r w:rsidRPr="0006106E">
              <w:rPr>
                <w:sz w:val="28"/>
                <w:szCs w:val="28"/>
              </w:rPr>
              <w:t>Тутаевский</w:t>
            </w:r>
            <w:proofErr w:type="spellEnd"/>
            <w:r w:rsidRPr="0006106E">
              <w:rPr>
                <w:sz w:val="28"/>
                <w:szCs w:val="28"/>
              </w:rPr>
              <w:t xml:space="preserve"> муниципальный район</w:t>
            </w:r>
          </w:p>
          <w:p w:rsidR="000D6E71" w:rsidRPr="0006106E" w:rsidRDefault="000D6E71" w:rsidP="000878C6">
            <w:pPr>
              <w:ind w:firstLine="0"/>
              <w:rPr>
                <w:sz w:val="28"/>
                <w:szCs w:val="28"/>
              </w:rPr>
            </w:pPr>
            <w:r w:rsidRPr="0006106E">
              <w:rPr>
                <w:sz w:val="28"/>
                <w:szCs w:val="28"/>
              </w:rPr>
              <w:t>МОУ СШ №7</w:t>
            </w:r>
          </w:p>
          <w:p w:rsidR="000D6E71" w:rsidRPr="0006106E" w:rsidRDefault="000D6E71" w:rsidP="000878C6">
            <w:pPr>
              <w:ind w:firstLine="0"/>
              <w:rPr>
                <w:sz w:val="28"/>
                <w:szCs w:val="28"/>
              </w:rPr>
            </w:pPr>
            <w:r w:rsidRPr="0006106E">
              <w:rPr>
                <w:sz w:val="28"/>
                <w:szCs w:val="28"/>
              </w:rPr>
              <w:t xml:space="preserve"> имени адмирала Ф.Ф. Ушакова </w:t>
            </w:r>
          </w:p>
        </w:tc>
        <w:tc>
          <w:tcPr>
            <w:tcW w:w="1932" w:type="dxa"/>
          </w:tcPr>
          <w:p w:rsidR="000D6E71" w:rsidRPr="0006106E" w:rsidRDefault="000D6E71" w:rsidP="000878C6">
            <w:pPr>
              <w:ind w:firstLine="0"/>
              <w:rPr>
                <w:sz w:val="28"/>
                <w:szCs w:val="28"/>
              </w:rPr>
            </w:pPr>
            <w:r w:rsidRPr="0006106E">
              <w:rPr>
                <w:sz w:val="28"/>
                <w:szCs w:val="28"/>
              </w:rPr>
              <w:t>Школьное методическое объединение учителей начальных классов</w:t>
            </w:r>
          </w:p>
        </w:tc>
        <w:tc>
          <w:tcPr>
            <w:tcW w:w="2564" w:type="dxa"/>
          </w:tcPr>
          <w:p w:rsidR="000D6E71" w:rsidRPr="0006106E" w:rsidRDefault="00E70B44" w:rsidP="000878C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Лузина Е.Л., руководитель РИП</w:t>
            </w:r>
          </w:p>
        </w:tc>
      </w:tr>
      <w:tr w:rsidR="00DF288E" w:rsidTr="00A77FCA">
        <w:tc>
          <w:tcPr>
            <w:tcW w:w="9968" w:type="dxa"/>
            <w:gridSpan w:val="5"/>
          </w:tcPr>
          <w:p w:rsidR="00DF288E" w:rsidRPr="0006106E" w:rsidRDefault="00DF288E" w:rsidP="00DF288E">
            <w:pPr>
              <w:ind w:firstLine="0"/>
              <w:jc w:val="both"/>
              <w:rPr>
                <w:b/>
                <w:sz w:val="28"/>
                <w:szCs w:val="28"/>
              </w:rPr>
            </w:pPr>
            <w:r>
              <w:t xml:space="preserve">            </w:t>
            </w:r>
            <w:r w:rsidRPr="0006106E">
              <w:rPr>
                <w:b/>
                <w:sz w:val="28"/>
                <w:szCs w:val="28"/>
              </w:rPr>
              <w:t>В программе:</w:t>
            </w:r>
          </w:p>
          <w:p w:rsidR="00DF288E" w:rsidRPr="0006106E" w:rsidRDefault="00DF288E" w:rsidP="00DF288E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6106E">
              <w:rPr>
                <w:sz w:val="28"/>
                <w:szCs w:val="28"/>
              </w:rPr>
              <w:t>Выступление Гусевой Н.В. «Особенности УМК «Перспективная начальная школа»</w:t>
            </w:r>
          </w:p>
          <w:p w:rsidR="00DF288E" w:rsidRPr="0006106E" w:rsidRDefault="00DF288E" w:rsidP="00DF288E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6106E">
              <w:rPr>
                <w:sz w:val="28"/>
                <w:szCs w:val="28"/>
              </w:rPr>
              <w:t xml:space="preserve">Мастер-класс </w:t>
            </w:r>
            <w:proofErr w:type="spellStart"/>
            <w:r w:rsidRPr="0006106E">
              <w:rPr>
                <w:sz w:val="28"/>
                <w:szCs w:val="28"/>
              </w:rPr>
              <w:t>Безносикова</w:t>
            </w:r>
            <w:proofErr w:type="spellEnd"/>
            <w:r w:rsidRPr="0006106E">
              <w:rPr>
                <w:sz w:val="28"/>
                <w:szCs w:val="28"/>
              </w:rPr>
              <w:t xml:space="preserve"> С.Я. «Использование электронных пособий в рамках УМК</w:t>
            </w:r>
            <w:r>
              <w:rPr>
                <w:sz w:val="28"/>
                <w:szCs w:val="28"/>
              </w:rPr>
              <w:t xml:space="preserve"> «</w:t>
            </w:r>
            <w:r w:rsidRPr="0006106E">
              <w:rPr>
                <w:sz w:val="28"/>
                <w:szCs w:val="28"/>
              </w:rPr>
              <w:t xml:space="preserve"> Перспективная начальная школа»</w:t>
            </w:r>
          </w:p>
          <w:p w:rsidR="00DF288E" w:rsidRPr="0006106E" w:rsidRDefault="00DF288E" w:rsidP="00DF288E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6106E">
              <w:rPr>
                <w:sz w:val="28"/>
                <w:szCs w:val="28"/>
              </w:rPr>
              <w:t>Мастер-класс Веселова А.Ю. «Многообразие словарей»</w:t>
            </w:r>
          </w:p>
          <w:p w:rsidR="00DF288E" w:rsidRPr="00DF288E" w:rsidRDefault="00DF288E" w:rsidP="00DF288E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6106E">
              <w:rPr>
                <w:sz w:val="28"/>
                <w:szCs w:val="28"/>
              </w:rPr>
              <w:t>Мастер-класс Гусева Н.В. «Музейный дом»</w:t>
            </w:r>
          </w:p>
        </w:tc>
      </w:tr>
      <w:tr w:rsidR="00DF288E" w:rsidTr="00DF288E">
        <w:tc>
          <w:tcPr>
            <w:tcW w:w="499" w:type="dxa"/>
          </w:tcPr>
          <w:p w:rsidR="00DF288E" w:rsidRPr="0006106E" w:rsidRDefault="00DF288E" w:rsidP="00DF288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14" w:type="dxa"/>
          </w:tcPr>
          <w:p w:rsidR="00DF288E" w:rsidRDefault="00DF288E" w:rsidP="00DF288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ШМО</w:t>
            </w:r>
          </w:p>
          <w:p w:rsidR="00DF288E" w:rsidRPr="0006106E" w:rsidRDefault="00DF288E" w:rsidP="00DF288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«</w:t>
            </w:r>
            <w:r w:rsidRPr="00DF288E">
              <w:rPr>
                <w:sz w:val="28"/>
                <w:szCs w:val="24"/>
              </w:rPr>
              <w:t xml:space="preserve">Смысловое чтение. Индивидуальная работа по совершенствованию педагогического процесса». </w:t>
            </w:r>
          </w:p>
        </w:tc>
        <w:tc>
          <w:tcPr>
            <w:tcW w:w="2259" w:type="dxa"/>
          </w:tcPr>
          <w:p w:rsidR="00DF288E" w:rsidRPr="0006106E" w:rsidRDefault="00DF288E" w:rsidP="00E70B4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DF288E" w:rsidRPr="0006106E" w:rsidRDefault="00DF288E" w:rsidP="00DF288E">
            <w:pPr>
              <w:ind w:firstLine="0"/>
              <w:rPr>
                <w:sz w:val="28"/>
                <w:szCs w:val="28"/>
              </w:rPr>
            </w:pPr>
            <w:proofErr w:type="spellStart"/>
            <w:r w:rsidRPr="0006106E">
              <w:rPr>
                <w:sz w:val="28"/>
                <w:szCs w:val="28"/>
              </w:rPr>
              <w:t>Тутаевский</w:t>
            </w:r>
            <w:proofErr w:type="spellEnd"/>
            <w:r w:rsidRPr="0006106E">
              <w:rPr>
                <w:sz w:val="28"/>
                <w:szCs w:val="28"/>
              </w:rPr>
              <w:t xml:space="preserve"> муниципальный район</w:t>
            </w:r>
          </w:p>
          <w:p w:rsidR="00DF288E" w:rsidRPr="0006106E" w:rsidRDefault="00DF288E" w:rsidP="00DF288E">
            <w:pPr>
              <w:ind w:firstLine="0"/>
              <w:rPr>
                <w:sz w:val="28"/>
                <w:szCs w:val="28"/>
              </w:rPr>
            </w:pPr>
            <w:r w:rsidRPr="0006106E">
              <w:rPr>
                <w:sz w:val="28"/>
                <w:szCs w:val="28"/>
              </w:rPr>
              <w:t>МОУ СШ №7</w:t>
            </w:r>
          </w:p>
          <w:p w:rsidR="00DF288E" w:rsidRPr="0006106E" w:rsidRDefault="00DF288E" w:rsidP="00DF288E">
            <w:pPr>
              <w:ind w:firstLine="0"/>
              <w:rPr>
                <w:sz w:val="28"/>
                <w:szCs w:val="28"/>
              </w:rPr>
            </w:pPr>
            <w:r w:rsidRPr="0006106E">
              <w:rPr>
                <w:sz w:val="28"/>
                <w:szCs w:val="28"/>
              </w:rPr>
              <w:t xml:space="preserve"> имени адмирала Ф.Ф. Ушакова </w:t>
            </w:r>
          </w:p>
        </w:tc>
        <w:tc>
          <w:tcPr>
            <w:tcW w:w="1932" w:type="dxa"/>
          </w:tcPr>
          <w:p w:rsidR="00DF288E" w:rsidRPr="0006106E" w:rsidRDefault="00DF288E" w:rsidP="00DF288E">
            <w:pPr>
              <w:ind w:firstLine="0"/>
              <w:rPr>
                <w:sz w:val="28"/>
                <w:szCs w:val="28"/>
              </w:rPr>
            </w:pPr>
            <w:r w:rsidRPr="0006106E">
              <w:rPr>
                <w:sz w:val="28"/>
                <w:szCs w:val="28"/>
              </w:rPr>
              <w:t>Школьное методическое объединение учителей начальных классов</w:t>
            </w:r>
          </w:p>
        </w:tc>
        <w:tc>
          <w:tcPr>
            <w:tcW w:w="2564" w:type="dxa"/>
          </w:tcPr>
          <w:p w:rsidR="00DF288E" w:rsidRPr="0006106E" w:rsidRDefault="00E70B44" w:rsidP="00DF288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Лузина Е.Л., руководитель РИП</w:t>
            </w:r>
          </w:p>
        </w:tc>
      </w:tr>
      <w:tr w:rsidR="00DF288E" w:rsidTr="000B636B">
        <w:tc>
          <w:tcPr>
            <w:tcW w:w="9968" w:type="dxa"/>
            <w:gridSpan w:val="5"/>
          </w:tcPr>
          <w:p w:rsidR="00DF288E" w:rsidRPr="00E70B44" w:rsidRDefault="00E70B44" w:rsidP="00DF288E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DF288E" w:rsidRPr="00E70B44">
              <w:rPr>
                <w:b/>
                <w:sz w:val="28"/>
                <w:szCs w:val="28"/>
              </w:rPr>
              <w:t>В программе:</w:t>
            </w:r>
          </w:p>
          <w:p w:rsidR="00DF288E" w:rsidRPr="00DF288E" w:rsidRDefault="00DF288E" w:rsidP="00DF288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F288E">
              <w:rPr>
                <w:sz w:val="28"/>
                <w:szCs w:val="28"/>
              </w:rPr>
              <w:t xml:space="preserve">Мастер-класс </w:t>
            </w:r>
            <w:r w:rsidRPr="00DF288E">
              <w:rPr>
                <w:sz w:val="28"/>
              </w:rPr>
              <w:t xml:space="preserve"> </w:t>
            </w:r>
            <w:proofErr w:type="spellStart"/>
            <w:r w:rsidR="00E70B44">
              <w:rPr>
                <w:sz w:val="28"/>
              </w:rPr>
              <w:t>Безносикова</w:t>
            </w:r>
            <w:proofErr w:type="spellEnd"/>
            <w:r w:rsidR="00E70B44">
              <w:rPr>
                <w:sz w:val="28"/>
              </w:rPr>
              <w:t xml:space="preserve"> С.Я. </w:t>
            </w:r>
            <w:r w:rsidRPr="00DF288E">
              <w:rPr>
                <w:sz w:val="28"/>
              </w:rPr>
              <w:t>«Использование техник смыслового чтения при работе с детьми с ОВЗ в урочной деятельности по программе «Перспективная начальная школа»</w:t>
            </w:r>
            <w:r w:rsidR="00E70B44">
              <w:rPr>
                <w:sz w:val="28"/>
              </w:rPr>
              <w:t>.</w:t>
            </w:r>
          </w:p>
          <w:p w:rsidR="00DF288E" w:rsidRPr="00DF288E" w:rsidRDefault="00DF288E" w:rsidP="00DF288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Открытое занятие </w:t>
            </w:r>
            <w:r w:rsidRPr="000878C6">
              <w:rPr>
                <w:sz w:val="28"/>
              </w:rPr>
              <w:t xml:space="preserve"> </w:t>
            </w:r>
            <w:r w:rsidR="00E70B44">
              <w:rPr>
                <w:sz w:val="28"/>
              </w:rPr>
              <w:t>Гусева Н.В. «</w:t>
            </w:r>
            <w:r w:rsidRPr="000878C6">
              <w:rPr>
                <w:sz w:val="28"/>
              </w:rPr>
              <w:t>Использование техник смыслового чтения при работе с детьми с ОВЗ в</w:t>
            </w:r>
            <w:r>
              <w:rPr>
                <w:sz w:val="28"/>
              </w:rPr>
              <w:t>о</w:t>
            </w:r>
            <w:r w:rsidRPr="000878C6">
              <w:rPr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 w:rsidRPr="000878C6">
              <w:rPr>
                <w:sz w:val="28"/>
              </w:rPr>
              <w:t>урочной деятельности по программе «Перспективная начальная школа</w:t>
            </w:r>
            <w:r>
              <w:rPr>
                <w:sz w:val="28"/>
              </w:rPr>
              <w:t>»</w:t>
            </w:r>
            <w:r w:rsidR="00E70B44">
              <w:rPr>
                <w:sz w:val="28"/>
              </w:rPr>
              <w:t>.</w:t>
            </w:r>
          </w:p>
        </w:tc>
      </w:tr>
    </w:tbl>
    <w:p w:rsidR="0006106E" w:rsidRPr="0006106E" w:rsidRDefault="0006106E" w:rsidP="0006106E"/>
    <w:p w:rsidR="00E70B44" w:rsidRDefault="00E70B44" w:rsidP="0006106E">
      <w:pPr>
        <w:rPr>
          <w:b/>
          <w:sz w:val="28"/>
        </w:rPr>
        <w:sectPr w:rsidR="00E70B44" w:rsidSect="002A74B1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06106E" w:rsidRPr="00DF288E" w:rsidRDefault="000878C6" w:rsidP="0006106E">
      <w:pPr>
        <w:rPr>
          <w:b/>
          <w:sz w:val="28"/>
        </w:rPr>
      </w:pPr>
      <w:r w:rsidRPr="00DF288E">
        <w:rPr>
          <w:b/>
          <w:sz w:val="28"/>
        </w:rPr>
        <w:lastRenderedPageBreak/>
        <w:t>Планирование мероприятий по трансляции опыта для образовательных учреждений – участников РИП:</w:t>
      </w:r>
    </w:p>
    <w:tbl>
      <w:tblPr>
        <w:tblStyle w:val="a3"/>
        <w:tblW w:w="0" w:type="auto"/>
        <w:tblLook w:val="04A0"/>
      </w:tblPr>
      <w:tblGrid>
        <w:gridCol w:w="2572"/>
        <w:gridCol w:w="2380"/>
        <w:gridCol w:w="2791"/>
        <w:gridCol w:w="2225"/>
      </w:tblGrid>
      <w:tr w:rsidR="00E70B44" w:rsidTr="00E70B44">
        <w:tc>
          <w:tcPr>
            <w:tcW w:w="2639" w:type="dxa"/>
          </w:tcPr>
          <w:p w:rsidR="00E70B44" w:rsidRPr="00DF288E" w:rsidRDefault="00E70B44" w:rsidP="00E70B44">
            <w:pPr>
              <w:ind w:firstLine="0"/>
              <w:jc w:val="center"/>
              <w:rPr>
                <w:b/>
                <w:sz w:val="28"/>
              </w:rPr>
            </w:pPr>
            <w:r w:rsidRPr="00DF288E">
              <w:rPr>
                <w:b/>
                <w:sz w:val="28"/>
              </w:rPr>
              <w:t>Дата проведения</w:t>
            </w:r>
          </w:p>
        </w:tc>
        <w:tc>
          <w:tcPr>
            <w:tcW w:w="2464" w:type="dxa"/>
          </w:tcPr>
          <w:p w:rsidR="00E70B44" w:rsidRPr="00DF288E" w:rsidRDefault="00E70B44" w:rsidP="00E70B44">
            <w:pPr>
              <w:ind w:firstLine="0"/>
              <w:jc w:val="center"/>
              <w:rPr>
                <w:b/>
                <w:sz w:val="28"/>
              </w:rPr>
            </w:pPr>
            <w:r w:rsidRPr="00DF288E">
              <w:rPr>
                <w:b/>
                <w:sz w:val="28"/>
              </w:rPr>
              <w:t>Форма</w:t>
            </w:r>
          </w:p>
        </w:tc>
        <w:tc>
          <w:tcPr>
            <w:tcW w:w="2839" w:type="dxa"/>
          </w:tcPr>
          <w:p w:rsidR="00E70B44" w:rsidRPr="00DF288E" w:rsidRDefault="00E70B44" w:rsidP="00E70B44">
            <w:pPr>
              <w:ind w:firstLine="0"/>
              <w:jc w:val="center"/>
              <w:rPr>
                <w:b/>
                <w:sz w:val="28"/>
              </w:rPr>
            </w:pPr>
            <w:r w:rsidRPr="00DF288E">
              <w:rPr>
                <w:b/>
                <w:sz w:val="28"/>
              </w:rPr>
              <w:t>Тема</w:t>
            </w:r>
          </w:p>
        </w:tc>
        <w:tc>
          <w:tcPr>
            <w:tcW w:w="2026" w:type="dxa"/>
          </w:tcPr>
          <w:p w:rsidR="00E70B44" w:rsidRPr="00DF288E" w:rsidRDefault="00E70B44" w:rsidP="00E70B44">
            <w:pPr>
              <w:ind w:firstLine="0"/>
              <w:rPr>
                <w:b/>
                <w:sz w:val="28"/>
              </w:rPr>
            </w:pPr>
            <w:r w:rsidRPr="00DF288E">
              <w:rPr>
                <w:b/>
                <w:sz w:val="28"/>
              </w:rPr>
              <w:t>Ответственный</w:t>
            </w:r>
          </w:p>
        </w:tc>
      </w:tr>
      <w:tr w:rsidR="00E70B44" w:rsidTr="00E70B44">
        <w:tc>
          <w:tcPr>
            <w:tcW w:w="2639" w:type="dxa"/>
          </w:tcPr>
          <w:p w:rsidR="00E70B44" w:rsidRDefault="00E70B44" w:rsidP="00E70B44">
            <w:pPr>
              <w:ind w:firstLine="0"/>
            </w:pPr>
            <w:r w:rsidRPr="000878C6">
              <w:rPr>
                <w:sz w:val="28"/>
              </w:rPr>
              <w:t>апрель</w:t>
            </w:r>
          </w:p>
        </w:tc>
        <w:tc>
          <w:tcPr>
            <w:tcW w:w="2464" w:type="dxa"/>
          </w:tcPr>
          <w:p w:rsidR="00E70B44" w:rsidRPr="000878C6" w:rsidRDefault="00E70B44" w:rsidP="00E70B44">
            <w:pPr>
              <w:ind w:firstLine="0"/>
              <w:rPr>
                <w:sz w:val="28"/>
              </w:rPr>
            </w:pPr>
            <w:r w:rsidRPr="000878C6">
              <w:rPr>
                <w:sz w:val="28"/>
              </w:rPr>
              <w:t>Семинар</w:t>
            </w:r>
          </w:p>
        </w:tc>
        <w:tc>
          <w:tcPr>
            <w:tcW w:w="2839" w:type="dxa"/>
          </w:tcPr>
          <w:p w:rsidR="00E70B44" w:rsidRPr="000878C6" w:rsidRDefault="00E70B44" w:rsidP="00E70B44">
            <w:pPr>
              <w:ind w:firstLine="0"/>
              <w:rPr>
                <w:sz w:val="28"/>
              </w:rPr>
            </w:pPr>
            <w:r w:rsidRPr="000878C6">
              <w:rPr>
                <w:sz w:val="28"/>
              </w:rPr>
              <w:t>Использование техник смыслового чтения при работе с детьми с ОВЗ в урочной деятельности по программе «Перспективная начальная школа</w:t>
            </w:r>
            <w:r>
              <w:rPr>
                <w:sz w:val="28"/>
              </w:rPr>
              <w:t>»</w:t>
            </w:r>
          </w:p>
        </w:tc>
        <w:tc>
          <w:tcPr>
            <w:tcW w:w="2026" w:type="dxa"/>
          </w:tcPr>
          <w:p w:rsidR="00E70B44" w:rsidRPr="0006106E" w:rsidRDefault="00E70B44" w:rsidP="00E70B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Лузина Е.Л., руководитель РИП</w:t>
            </w:r>
          </w:p>
        </w:tc>
      </w:tr>
    </w:tbl>
    <w:p w:rsidR="0006106E" w:rsidRPr="0006106E" w:rsidRDefault="0006106E" w:rsidP="0006106E"/>
    <w:p w:rsidR="0006106E" w:rsidRPr="0006106E" w:rsidRDefault="0006106E" w:rsidP="0006106E"/>
    <w:p w:rsidR="0006106E" w:rsidRPr="0006106E" w:rsidRDefault="0006106E" w:rsidP="0006106E"/>
    <w:p w:rsidR="0006106E" w:rsidRPr="0006106E" w:rsidRDefault="0006106E" w:rsidP="0006106E"/>
    <w:p w:rsidR="0006106E" w:rsidRPr="0006106E" w:rsidRDefault="0006106E" w:rsidP="0006106E"/>
    <w:sectPr w:rsidR="0006106E" w:rsidRPr="0006106E" w:rsidSect="002A74B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5B07"/>
    <w:multiLevelType w:val="hybridMultilevel"/>
    <w:tmpl w:val="B2FC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C1BCA"/>
    <w:multiLevelType w:val="hybridMultilevel"/>
    <w:tmpl w:val="C05E4D78"/>
    <w:lvl w:ilvl="0" w:tplc="73B2F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106E"/>
    <w:rsid w:val="00025ED4"/>
    <w:rsid w:val="0006106E"/>
    <w:rsid w:val="000878C6"/>
    <w:rsid w:val="000D6E71"/>
    <w:rsid w:val="002A74B1"/>
    <w:rsid w:val="008A0E63"/>
    <w:rsid w:val="00BB5C4F"/>
    <w:rsid w:val="00DF288E"/>
    <w:rsid w:val="00E7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106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61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4</cp:revision>
  <dcterms:created xsi:type="dcterms:W3CDTF">2018-09-21T12:28:00Z</dcterms:created>
  <dcterms:modified xsi:type="dcterms:W3CDTF">2019-06-19T06:19:00Z</dcterms:modified>
</cp:coreProperties>
</file>