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56" w:rsidRPr="00BE4356" w:rsidRDefault="00BE4356" w:rsidP="00BE4356">
      <w:pPr>
        <w:spacing w:before="100" w:beforeAutospacing="1" w:after="100" w:afterAutospacing="1"/>
        <w:ind w:firstLine="0"/>
        <w:jc w:val="center"/>
        <w:outlineLvl w:val="1"/>
        <w:rPr>
          <w:rFonts w:eastAsia="Times New Roman"/>
          <w:b/>
          <w:bCs/>
          <w:color w:val="000080"/>
          <w:sz w:val="40"/>
          <w:szCs w:val="40"/>
          <w:lang w:eastAsia="ru-RU"/>
        </w:rPr>
      </w:pPr>
      <w:r w:rsidRPr="00BE4356">
        <w:rPr>
          <w:rFonts w:eastAsia="Times New Roman"/>
          <w:b/>
          <w:bCs/>
          <w:color w:val="000080"/>
          <w:sz w:val="40"/>
          <w:szCs w:val="40"/>
          <w:lang w:eastAsia="ru-RU"/>
        </w:rPr>
        <w:t>Правила поведения на воде</w:t>
      </w:r>
    </w:p>
    <w:p w:rsidR="00BE4356" w:rsidRPr="00BE4356" w:rsidRDefault="00BE4356" w:rsidP="00BE4356">
      <w:pPr>
        <w:spacing w:before="100" w:beforeAutospacing="1" w:after="100" w:afterAutospacing="1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BE4356">
        <w:rPr>
          <w:rFonts w:eastAsia="Times New Roman"/>
          <w:color w:val="000000"/>
          <w:sz w:val="27"/>
          <w:szCs w:val="27"/>
          <w:lang w:eastAsia="ru-RU"/>
        </w:rPr>
        <w:t>1. Перед купанием отдохни, не входи в воду разгоряченным или вспотевшим, сделай разминку.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2. Входи в воду медленно и осторожно, зайдя в воду по пояс, остановись и быстро окунись с головой.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3. Не отплывай далеко от берега, не заплывай за предупредительные знаки (разметку, буйки).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4. Не находись в воде дольше 15 - 20 минут.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5. В воде не стой без движения, плавай и купайся.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6. Не плавай один, особенно, если не уверен в своих силах.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7. Не устраивай в воде игр, связанных с хватанием друг друга за ноги, руки, голову.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8. Если что-то напугало тебя в воде, не кричи, так как в легкие может попасть вода.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9. Не заходи в воду выше пояса, если не умеешь плавать или плаваешь плохо.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10. Не заплывай в места движения моторных лодок, скутеров, суден и не приближайся к ним.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11. Если видишь, что моторная лодка или скутер движется на тебя, маши руками, чтобы тебя заметили, и отплывай в сторону.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12. Не заплывай далеко на надувном матрасе или круге, надувное плавательное средство может выйти из строя или тебя отнесет ветром далеко от берега.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13. Не пытайся плавать на бревнах, досках, самодельных плотах.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14. Рассчитывая свои силы при заплыве так, чтобы их хватило на обратный путь к берегу.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15. При появлении усталости спокойно плыви к берегу, некоторое время можно отдохнуть лежа или плывя на спине.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16. Не старайся глубоко нырять или плыть как можно дольше под водой.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17. Не ныряй в незнакомых местах - на дне могут оказаться камни, коряги, металлические прутья и т.д.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18. Не цепляйся за лодки, не залезай на знаки навигационного оборудования – бакены, буйки и т.д.;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19. На воде следи за младшими братьями (сёстрами).</w:t>
      </w:r>
    </w:p>
    <w:p w:rsidR="00BE4356" w:rsidRPr="00BE4356" w:rsidRDefault="00BE4356" w:rsidP="00BE4356">
      <w:pPr>
        <w:spacing w:before="100" w:beforeAutospacing="1" w:after="100" w:afterAutospacing="1"/>
        <w:ind w:firstLine="0"/>
        <w:jc w:val="center"/>
        <w:outlineLvl w:val="2"/>
        <w:rPr>
          <w:rFonts w:eastAsia="Times New Roman"/>
          <w:b/>
          <w:bCs/>
          <w:color w:val="DC143C"/>
          <w:sz w:val="32"/>
          <w:szCs w:val="32"/>
          <w:lang w:eastAsia="ru-RU"/>
        </w:rPr>
      </w:pPr>
      <w:r w:rsidRPr="00BE4356">
        <w:rPr>
          <w:rFonts w:eastAsia="Times New Roman"/>
          <w:b/>
          <w:bCs/>
          <w:color w:val="DC143C"/>
          <w:sz w:val="32"/>
          <w:szCs w:val="32"/>
          <w:lang w:eastAsia="ru-RU"/>
        </w:rPr>
        <w:t>На воде необходимо помнить!</w:t>
      </w:r>
    </w:p>
    <w:p w:rsidR="00BE4356" w:rsidRPr="00BE4356" w:rsidRDefault="00BE4356" w:rsidP="00BE4356">
      <w:pPr>
        <w:spacing w:before="100" w:beforeAutospacing="1" w:after="100" w:afterAutospacing="1"/>
        <w:ind w:firstLine="0"/>
        <w:rPr>
          <w:rFonts w:eastAsia="Times New Roman"/>
          <w:color w:val="000000"/>
          <w:sz w:val="27"/>
          <w:szCs w:val="27"/>
          <w:lang w:eastAsia="ru-RU"/>
        </w:rPr>
      </w:pPr>
      <w:r w:rsidRPr="00BE4356">
        <w:rPr>
          <w:rFonts w:eastAsia="Times New Roman"/>
          <w:color w:val="000000"/>
          <w:sz w:val="27"/>
          <w:szCs w:val="27"/>
          <w:lang w:eastAsia="ru-RU"/>
        </w:rPr>
        <w:t>1. Лучшая погода для купания: ясная безветренная погода.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2. Необходимая температура воздуха для купания: 25 и более градусов.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3. Необходимая температура воды для купания: не ниже 18 градусов.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4. Лучше время для купания: с 8 до 10 часов утра и с 17 до 19 часов вечера.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5. Не рекомендуется купаться ранее, чем через 1,5 часа после еды.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6. Нельзя купаться в штормовую погоду или в местах сильного прибоя.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7. Купаться разрешается в специально отведенных и оборудованных для этого местах.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8. Для тех, кто не умеет плавать купаться необходимо только в специально оборудованных местах глубиной не более 1,2 метра.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9. Купайся там, где поблизости есть взрослые.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10. Не купайтесь в загрязненных водоёмах, в которых есть ямы и бьют ключи!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</w:r>
      <w:r w:rsidRPr="00BE4356">
        <w:rPr>
          <w:rFonts w:eastAsia="Times New Roman"/>
          <w:color w:val="000000"/>
          <w:sz w:val="27"/>
          <w:szCs w:val="27"/>
          <w:lang w:eastAsia="ru-RU"/>
        </w:rPr>
        <w:lastRenderedPageBreak/>
        <w:t>12. Не купайся в заболоченных местах и там, где есть водоросли или тина.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10. Купание в нетрезвом виде запрещено!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11. Купание ночью запрещено!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13. Перед купанием в незнакомых местах сначала обследуй дно.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14. Не ныряй в незнакомых местах.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15. Если судорогой свело мышцы, ложись на спину и плыви к берегу, постарайся при этом растереть сведенную мышцу рукой. Удерживайся на воде и зови на помощь.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16. Запрещено подавать крики ложной тревоги.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17. Если устал, а до берега еще далеко, отдохни, приняв положение «лежа на спине»!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18. Не отплывай далеко от берега на надувном плавательном средстве, оно может оказаться неисправными, а при ветре унести тебя далеко от берега.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19. Попав в быстрое течение, не следует пытаться плыть против него, плыви по течению по диагонали к берегу.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20. Оказавшись в водовороте, не поддавайся панике. Сделай большой вдох и, погрузившись в воду, сделай сильный рывок и под водой плыви в сторону по течению, через несколько метров всплывай на поверхность.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21. Запутавшись в водорослях, не делай резких движений. Ляг на спину и пытайся медленно и спокойно выплыть в ту сторону, откуда приплыл. Если не удается, освободи от растений руки, подтяни осторожно к себе одну ногу и освободи ее руками, затем другую.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22. Длительное пребывание в воде может привести к сильному переохлаждению тела и опасным для жизни судорогам.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23. Паника – основная причина трагедий на воде. Никогда не поддавайтесь панике.</w:t>
      </w:r>
      <w:r w:rsidRPr="00BE4356">
        <w:rPr>
          <w:rFonts w:eastAsia="Times New Roman"/>
          <w:color w:val="000000"/>
          <w:sz w:val="27"/>
          <w:szCs w:val="27"/>
          <w:lang w:eastAsia="ru-RU"/>
        </w:rPr>
        <w:br/>
        <w:t>24. При оказании помощи не хватайся за спасающего тебя человека, доверься ему и старайтесь помочь своими действиями.</w:t>
      </w:r>
    </w:p>
    <w:p w:rsidR="00BE4356" w:rsidRPr="00BE4356" w:rsidRDefault="00BE4356" w:rsidP="00BE4356">
      <w:pPr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BE4356">
        <w:rPr>
          <w:rFonts w:eastAsia="Times New Roman"/>
          <w:color w:val="0000FF"/>
          <w:sz w:val="28"/>
          <w:szCs w:val="28"/>
          <w:lang w:eastAsia="ru-RU"/>
        </w:rPr>
        <w:t>Соблюдение данных требований безопасности на воде сделает отдых полноценным, полезным и безопасным для здоровья!</w:t>
      </w:r>
    </w:p>
    <w:p w:rsidR="00655351" w:rsidRDefault="00655351"/>
    <w:sectPr w:rsidR="00655351" w:rsidSect="0035560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E4356"/>
    <w:rsid w:val="0035560A"/>
    <w:rsid w:val="00655351"/>
    <w:rsid w:val="00A9292C"/>
    <w:rsid w:val="00AA1874"/>
    <w:rsid w:val="00BE4356"/>
    <w:rsid w:val="00F3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51"/>
  </w:style>
  <w:style w:type="paragraph" w:styleId="2">
    <w:name w:val="heading 2"/>
    <w:basedOn w:val="a"/>
    <w:link w:val="20"/>
    <w:uiPriority w:val="9"/>
    <w:qFormat/>
    <w:rsid w:val="00BE4356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4356"/>
    <w:pPr>
      <w:spacing w:before="100" w:beforeAutospacing="1" w:after="100" w:afterAutospacing="1"/>
      <w:ind w:firstLine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356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356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4356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43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2018-08-14T06:05:00Z</dcterms:created>
  <dcterms:modified xsi:type="dcterms:W3CDTF">2018-08-14T06:07:00Z</dcterms:modified>
</cp:coreProperties>
</file>